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1408" w:rsidR="00150FFF" w:rsidRDefault="00150FFF" w14:paraId="42487271" w14:textId="24D4C0AC">
      <w:pPr>
        <w:rPr>
          <w:rFonts w:ascii="Open Sans" w:hAnsi="Open Sans" w:cs="Open Sans"/>
          <w:b/>
          <w:bCs/>
        </w:rPr>
      </w:pPr>
      <w:r w:rsidRPr="00B51408">
        <w:rPr>
          <w:rFonts w:ascii="Open Sans" w:hAnsi="Open Sans" w:cs="Open Sans"/>
          <w:b/>
          <w:bCs/>
        </w:rPr>
        <w:t>Suffolk New College</w:t>
      </w:r>
      <w:r w:rsidR="00BC7065">
        <w:rPr>
          <w:rFonts w:ascii="Open Sans" w:hAnsi="Open Sans" w:cs="Open Sans"/>
          <w:b/>
          <w:bCs/>
        </w:rPr>
        <w:t xml:space="preserve"> </w:t>
      </w:r>
      <w:hyperlink w:history="1" r:id="rId8">
        <w:r w:rsidRPr="00BA71F1" w:rsidR="00BC7065">
          <w:rPr>
            <w:rStyle w:val="Hyperlink"/>
            <w:rFonts w:ascii="Open Sans" w:hAnsi="Open Sans" w:cs="Open Sans"/>
          </w:rPr>
          <w:t>https://www.suffolk.ac.uk/study-with-us/inclusive-learning/</w:t>
        </w:r>
      </w:hyperlink>
    </w:p>
    <w:p w:rsidRPr="00662072" w:rsidR="00B51408" w:rsidP="00B51408" w:rsidRDefault="00B51408" w14:paraId="3B41D564" w14:textId="6ACC6EC8">
      <w:pPr>
        <w:keepLines/>
        <w:widowControl w:val="0"/>
        <w:spacing w:after="0"/>
        <w:rPr>
          <w:rFonts w:ascii="Open Sans" w:hAnsi="Open Sans" w:cs="Open Sans"/>
          <w:b/>
          <w:bCs/>
          <w:color w:val="0A8070"/>
        </w:rPr>
      </w:pPr>
      <w:r w:rsidRPr="00662072">
        <w:rPr>
          <w:rFonts w:ascii="Open Sans" w:hAnsi="Open Sans" w:cs="Open Sans"/>
          <w:b/>
          <w:bCs/>
          <w:color w:val="0A8070"/>
        </w:rPr>
        <w:t>Ipswich Campus</w:t>
      </w:r>
      <w:r w:rsidRPr="00662072">
        <w:rPr>
          <w:rFonts w:ascii="Open Sans" w:hAnsi="Open Sans" w:cs="Open Sans"/>
          <w:b/>
          <w:bCs/>
          <w:color w:val="0A8070"/>
        </w:rPr>
        <w:tab/>
      </w:r>
      <w:r>
        <w:rPr>
          <w:rFonts w:ascii="Open Sans" w:hAnsi="Open Sans" w:cs="Open Sans"/>
          <w:b/>
          <w:bCs/>
          <w:color w:val="0A8070"/>
        </w:rPr>
        <w:tab/>
      </w:r>
      <w:r w:rsidRPr="00662072">
        <w:rPr>
          <w:rFonts w:ascii="Open Sans" w:hAnsi="Open Sans" w:cs="Open Sans"/>
          <w:b/>
          <w:bCs/>
          <w:color w:val="0A8070"/>
        </w:rPr>
        <w:t>On the Coast</w:t>
      </w:r>
      <w:r w:rsidRPr="00662072">
        <w:rPr>
          <w:rFonts w:ascii="Open Sans" w:hAnsi="Open Sans" w:cs="Open Sans"/>
          <w:b/>
          <w:bCs/>
          <w:color w:val="0A8070"/>
        </w:rPr>
        <w:tab/>
      </w:r>
      <w:r w:rsidRPr="00662072">
        <w:rPr>
          <w:rFonts w:ascii="Open Sans" w:hAnsi="Open Sans" w:cs="Open Sans"/>
          <w:b/>
          <w:bCs/>
          <w:color w:val="0A8070"/>
        </w:rPr>
        <w:tab/>
        <w:t>Suffolk Rural</w:t>
      </w:r>
    </w:p>
    <w:p w:rsidRPr="009D250E" w:rsidR="00B51408" w:rsidP="00B51408" w:rsidRDefault="00B51408" w14:paraId="67A43059" w14:textId="77777777">
      <w:pPr>
        <w:spacing w:after="0"/>
        <w:rPr>
          <w:rFonts w:ascii="Open Sans" w:hAnsi="Open Sans" w:cs="Open Sans"/>
          <w:color w:val="0A8070"/>
        </w:rPr>
      </w:pPr>
      <w:r w:rsidRPr="009D250E">
        <w:rPr>
          <w:rFonts w:ascii="Open Sans" w:hAnsi="Open Sans" w:cs="Open Sans"/>
          <w:color w:val="0A8070"/>
        </w:rPr>
        <w:t xml:space="preserve">Rope Walk </w:t>
      </w:r>
      <w:r w:rsidRPr="009D250E">
        <w:rPr>
          <w:rFonts w:ascii="Open Sans" w:hAnsi="Open Sans" w:cs="Open Sans"/>
          <w:color w:val="0A8070"/>
        </w:rPr>
        <w:tab/>
      </w:r>
      <w:r w:rsidRPr="009D250E">
        <w:rPr>
          <w:rFonts w:ascii="Open Sans" w:hAnsi="Open Sans" w:cs="Open Sans"/>
          <w:color w:val="0A8070"/>
        </w:rPr>
        <w:tab/>
      </w:r>
      <w:r>
        <w:rPr>
          <w:rFonts w:ascii="Open Sans" w:hAnsi="Open Sans" w:cs="Open Sans"/>
          <w:color w:val="0A8070"/>
        </w:rPr>
        <w:tab/>
      </w:r>
      <w:r w:rsidRPr="009D250E">
        <w:rPr>
          <w:rFonts w:ascii="Open Sans" w:hAnsi="Open Sans" w:cs="Open Sans"/>
          <w:color w:val="0A8070"/>
        </w:rPr>
        <w:t>Harrisons Lane</w:t>
      </w:r>
      <w:r w:rsidRPr="009D250E">
        <w:rPr>
          <w:rFonts w:ascii="Open Sans" w:hAnsi="Open Sans" w:cs="Open Sans"/>
          <w:color w:val="0A8070"/>
        </w:rPr>
        <w:tab/>
        <w:t>Charity Lane</w:t>
      </w:r>
      <w:r w:rsidRPr="009D250E">
        <w:rPr>
          <w:rFonts w:ascii="Open Sans" w:hAnsi="Open Sans" w:cs="Open Sans"/>
          <w:color w:val="0A8070"/>
        </w:rPr>
        <w:tab/>
      </w:r>
      <w:r w:rsidRPr="009D250E">
        <w:rPr>
          <w:rFonts w:ascii="Open Sans" w:hAnsi="Open Sans" w:cs="Open Sans"/>
          <w:color w:val="0A8070"/>
        </w:rPr>
        <w:tab/>
      </w:r>
      <w:r w:rsidRPr="009D250E">
        <w:rPr>
          <w:rFonts w:ascii="Open Sans" w:hAnsi="Open Sans" w:cs="Open Sans"/>
          <w:color w:val="0A8070"/>
        </w:rPr>
        <w:tab/>
      </w:r>
      <w:r w:rsidRPr="009D250E">
        <w:rPr>
          <w:rFonts w:ascii="Open Sans" w:hAnsi="Open Sans" w:cs="Open Sans"/>
          <w:color w:val="0A8070"/>
        </w:rPr>
        <w:tab/>
      </w:r>
    </w:p>
    <w:p w:rsidRPr="009D250E" w:rsidR="00B51408" w:rsidP="00B51408" w:rsidRDefault="00B51408" w14:paraId="20DFAA10" w14:textId="77777777">
      <w:pPr>
        <w:spacing w:after="0"/>
        <w:rPr>
          <w:rFonts w:ascii="Open Sans" w:hAnsi="Open Sans" w:cs="Open Sans"/>
          <w:color w:val="0A8070"/>
        </w:rPr>
      </w:pPr>
      <w:r w:rsidRPr="009D250E">
        <w:rPr>
          <w:rFonts w:ascii="Open Sans" w:hAnsi="Open Sans" w:cs="Open Sans"/>
          <w:color w:val="0A8070"/>
        </w:rPr>
        <w:t>Ipswich</w:t>
      </w:r>
      <w:r w:rsidRPr="009D250E">
        <w:rPr>
          <w:rFonts w:ascii="Open Sans" w:hAnsi="Open Sans" w:cs="Open Sans"/>
          <w:color w:val="0A8070"/>
        </w:rPr>
        <w:tab/>
      </w:r>
      <w:r>
        <w:rPr>
          <w:rFonts w:ascii="Open Sans" w:hAnsi="Open Sans" w:cs="Open Sans"/>
          <w:color w:val="0A8070"/>
        </w:rPr>
        <w:tab/>
      </w:r>
      <w:r w:rsidRPr="009D250E">
        <w:rPr>
          <w:rFonts w:ascii="Open Sans" w:hAnsi="Open Sans" w:cs="Open Sans"/>
          <w:color w:val="0A8070"/>
        </w:rPr>
        <w:tab/>
        <w:t>Halesworth</w:t>
      </w:r>
      <w:r w:rsidRPr="009D250E">
        <w:rPr>
          <w:rFonts w:ascii="Open Sans" w:hAnsi="Open Sans" w:cs="Open Sans"/>
          <w:color w:val="0A8070"/>
        </w:rPr>
        <w:tab/>
      </w:r>
      <w:r w:rsidRPr="009D250E">
        <w:rPr>
          <w:rFonts w:ascii="Open Sans" w:hAnsi="Open Sans" w:cs="Open Sans"/>
          <w:color w:val="0A8070"/>
        </w:rPr>
        <w:tab/>
        <w:t>Otley</w:t>
      </w:r>
    </w:p>
    <w:p w:rsidRPr="009D250E" w:rsidR="00B51408" w:rsidP="00B51408" w:rsidRDefault="00B51408" w14:paraId="3F8BF896" w14:textId="77777777">
      <w:pPr>
        <w:spacing w:after="0"/>
        <w:rPr>
          <w:rFonts w:ascii="Open Sans" w:hAnsi="Open Sans" w:cs="Open Sans"/>
          <w:color w:val="0A8070"/>
        </w:rPr>
      </w:pPr>
      <w:r w:rsidRPr="009D250E">
        <w:rPr>
          <w:rFonts w:ascii="Open Sans" w:hAnsi="Open Sans" w:cs="Open Sans"/>
          <w:color w:val="0A8070"/>
        </w:rPr>
        <w:t>IP4 1LT</w:t>
      </w:r>
      <w:r w:rsidRPr="009D250E">
        <w:rPr>
          <w:rFonts w:ascii="Open Sans" w:hAnsi="Open Sans" w:cs="Open Sans"/>
          <w:color w:val="0A8070"/>
        </w:rPr>
        <w:tab/>
      </w:r>
      <w:r w:rsidRPr="009D250E">
        <w:rPr>
          <w:rFonts w:ascii="Open Sans" w:hAnsi="Open Sans" w:cs="Open Sans"/>
          <w:color w:val="0A8070"/>
        </w:rPr>
        <w:tab/>
      </w:r>
      <w:r>
        <w:rPr>
          <w:rFonts w:ascii="Open Sans" w:hAnsi="Open Sans" w:cs="Open Sans"/>
          <w:color w:val="0A8070"/>
        </w:rPr>
        <w:tab/>
      </w:r>
      <w:r w:rsidRPr="009D250E">
        <w:rPr>
          <w:rFonts w:ascii="Open Sans" w:hAnsi="Open Sans" w:cs="Open Sans"/>
          <w:color w:val="0A8070"/>
        </w:rPr>
        <w:t>IP19 8PY</w:t>
      </w:r>
      <w:r w:rsidRPr="009D250E">
        <w:rPr>
          <w:rFonts w:ascii="Open Sans" w:hAnsi="Open Sans" w:cs="Open Sans"/>
          <w:color w:val="0A8070"/>
        </w:rPr>
        <w:tab/>
      </w:r>
      <w:r w:rsidRPr="009D250E">
        <w:rPr>
          <w:rFonts w:ascii="Open Sans" w:hAnsi="Open Sans" w:cs="Open Sans"/>
          <w:color w:val="0A8070"/>
        </w:rPr>
        <w:tab/>
        <w:t>IP6 9EY</w:t>
      </w:r>
    </w:p>
    <w:p w:rsidR="00150FFF" w:rsidP="00150FFF" w:rsidRDefault="00150FFF" w14:paraId="7EC2D1F7" w14:textId="77CC64FC">
      <w:pPr>
        <w:spacing w:after="0"/>
      </w:pPr>
    </w:p>
    <w:p w:rsidRPr="00B51408" w:rsidR="000B6A14" w:rsidP="000B6A14" w:rsidRDefault="00150FFF" w14:paraId="314DF3CA" w14:textId="454F613F">
      <w:pPr>
        <w:rPr>
          <w:rFonts w:ascii="Open Sans" w:hAnsi="Open Sans" w:cs="Open Sans"/>
          <w:b/>
          <w:bCs/>
          <w:color w:val="0A8070"/>
          <w14:ligatures w14:val="none"/>
        </w:rPr>
      </w:pPr>
      <w:r>
        <w:t xml:space="preserve"> </w:t>
      </w:r>
      <w:r w:rsidRPr="00B51408" w:rsidR="000B6A14">
        <w:rPr>
          <w:rFonts w:ascii="Open Sans" w:hAnsi="Open Sans" w:cs="Open Sans"/>
          <w:b/>
          <w:bCs/>
          <w:color w:val="0A8070"/>
          <w14:ligatures w14:val="none"/>
        </w:rPr>
        <w:t>What does the SNC offer look like/what can you expect?</w:t>
      </w:r>
    </w:p>
    <w:p w:rsidRPr="00B51408" w:rsidR="00150FFF" w:rsidP="00150FFF" w:rsidRDefault="00150FFF" w14:paraId="43811E44" w14:textId="77777777">
      <w:pPr>
        <w:pStyle w:val="ListParagraph"/>
        <w:numPr>
          <w:ilvl w:val="0"/>
          <w:numId w:val="2"/>
        </w:numPr>
        <w:rPr>
          <w:rFonts w:ascii="Open Sans" w:hAnsi="Open Sans" w:eastAsia="Times New Roman" w:cs="Open Sans"/>
          <w:lang w:eastAsia="en-US"/>
        </w:rPr>
      </w:pPr>
      <w:r w:rsidRPr="00B51408">
        <w:rPr>
          <w:rFonts w:ascii="Open Sans" w:hAnsi="Open Sans" w:eastAsia="Times New Roman" w:cs="Open Sans"/>
          <w:lang w:eastAsia="en-US"/>
        </w:rPr>
        <w:t>You will spend 6months to a year on the SNC programme, with a minimum of two days per week spent at your employer and one day per week at college (at your local campus - Ipswich, Halesworth or Rural).</w:t>
      </w:r>
    </w:p>
    <w:p w:rsidRPr="00B51408" w:rsidR="00150FFF" w:rsidP="00150FFF" w:rsidRDefault="00150FFF" w14:paraId="4B72FD78" w14:textId="77777777">
      <w:pPr>
        <w:pStyle w:val="ListParagraph"/>
        <w:numPr>
          <w:ilvl w:val="0"/>
          <w:numId w:val="2"/>
        </w:numPr>
        <w:rPr>
          <w:rFonts w:ascii="Open Sans" w:hAnsi="Open Sans" w:eastAsia="Times New Roman" w:cs="Open Sans"/>
          <w:lang w:eastAsia="en-US"/>
        </w:rPr>
      </w:pPr>
      <w:r w:rsidRPr="00B51408">
        <w:rPr>
          <w:rFonts w:ascii="Open Sans" w:hAnsi="Open Sans" w:eastAsia="Times New Roman" w:cs="Open Sans"/>
          <w:lang w:eastAsia="en-US"/>
        </w:rPr>
        <w:t>Our Supported Interns are job matched with a suitable, local employer in an area of interest to them, identified through Vocational Profiling to ensure a good fit.</w:t>
      </w:r>
    </w:p>
    <w:p w:rsidRPr="00B51408" w:rsidR="00150FFF" w:rsidP="00150FFF" w:rsidRDefault="00150FFF" w14:paraId="1572AFD3" w14:textId="77777777">
      <w:pPr>
        <w:pStyle w:val="ListParagraph"/>
        <w:numPr>
          <w:ilvl w:val="0"/>
          <w:numId w:val="2"/>
        </w:numPr>
        <w:rPr>
          <w:rFonts w:ascii="Open Sans" w:hAnsi="Open Sans" w:eastAsia="Times New Roman" w:cs="Open Sans"/>
          <w:lang w:eastAsia="en-US"/>
        </w:rPr>
      </w:pPr>
      <w:r w:rsidRPr="00B51408">
        <w:rPr>
          <w:rFonts w:ascii="Open Sans" w:hAnsi="Open Sans" w:eastAsia="Times New Roman" w:cs="Open Sans"/>
          <w:lang w:eastAsia="en-US"/>
        </w:rPr>
        <w:t xml:space="preserve">Whilst you are in the work place you will have the support of a fully trained Job Coach to help break down tasks and support you working towards carrying out your job independently. </w:t>
      </w:r>
    </w:p>
    <w:p w:rsidRPr="00B51408" w:rsidR="00150FFF" w:rsidP="00150FFF" w:rsidRDefault="00150FFF" w14:paraId="6BCFF336" w14:textId="77777777">
      <w:pPr>
        <w:pStyle w:val="ListParagraph"/>
        <w:numPr>
          <w:ilvl w:val="0"/>
          <w:numId w:val="2"/>
        </w:numPr>
        <w:rPr>
          <w:rFonts w:ascii="Open Sans" w:hAnsi="Open Sans" w:eastAsia="Times New Roman" w:cs="Open Sans"/>
          <w:lang w:eastAsia="en-US"/>
        </w:rPr>
      </w:pPr>
      <w:r w:rsidRPr="00B51408">
        <w:rPr>
          <w:rFonts w:ascii="Open Sans" w:hAnsi="Open Sans" w:eastAsia="Times New Roman" w:cs="Open Sans"/>
          <w:lang w:eastAsia="en-US"/>
        </w:rPr>
        <w:t xml:space="preserve">In college, you will learn employability skills and may study maths and </w:t>
      </w:r>
      <w:proofErr w:type="gramStart"/>
      <w:r w:rsidRPr="00B51408">
        <w:rPr>
          <w:rFonts w:ascii="Open Sans" w:hAnsi="Open Sans" w:eastAsia="Times New Roman" w:cs="Open Sans"/>
          <w:lang w:eastAsia="en-US"/>
        </w:rPr>
        <w:t>English</w:t>
      </w:r>
      <w:proofErr w:type="gramEnd"/>
      <w:r w:rsidRPr="00B51408">
        <w:rPr>
          <w:rFonts w:ascii="Open Sans" w:hAnsi="Open Sans" w:eastAsia="Times New Roman" w:cs="Open Sans"/>
          <w:lang w:eastAsia="en-US"/>
        </w:rPr>
        <w:t xml:space="preserve"> </w:t>
      </w:r>
      <w:r w:rsidRPr="00B51408">
        <w:rPr>
          <w:rFonts w:ascii="Open Sans" w:hAnsi="Open Sans" w:eastAsia="Times New Roman" w:cs="Open Sans"/>
          <w:color w:val="FF0000"/>
          <w:lang w:eastAsia="en-US"/>
        </w:rPr>
        <w:t> </w:t>
      </w:r>
    </w:p>
    <w:p w:rsidRPr="00B51408" w:rsidR="00150FFF" w:rsidP="00150FFF" w:rsidRDefault="00150FFF" w14:paraId="23B25C59" w14:textId="77777777">
      <w:pPr>
        <w:pStyle w:val="ListParagraph"/>
        <w:numPr>
          <w:ilvl w:val="0"/>
          <w:numId w:val="2"/>
        </w:numPr>
        <w:rPr>
          <w:rFonts w:ascii="Open Sans" w:hAnsi="Open Sans" w:eastAsia="Times New Roman" w:cs="Open Sans"/>
          <w:lang w:eastAsia="en-US"/>
        </w:rPr>
      </w:pPr>
      <w:r w:rsidRPr="00B51408">
        <w:rPr>
          <w:rFonts w:ascii="Open Sans" w:hAnsi="Open Sans" w:eastAsia="Times New Roman" w:cs="Open Sans"/>
          <w:lang w:eastAsia="en-US"/>
        </w:rPr>
        <w:t>If required, Travel Training is provided to support accessing the workplace independently.</w:t>
      </w:r>
    </w:p>
    <w:p w:rsidRPr="00B51408" w:rsidR="00150FFF" w:rsidP="00150FFF" w:rsidRDefault="00150FFF" w14:paraId="0C8D9462" w14:textId="77777777">
      <w:pPr>
        <w:pStyle w:val="ListParagraph"/>
        <w:numPr>
          <w:ilvl w:val="0"/>
          <w:numId w:val="2"/>
        </w:numPr>
        <w:rPr>
          <w:rFonts w:ascii="Open Sans" w:hAnsi="Open Sans" w:eastAsia="Times New Roman" w:cs="Open Sans"/>
          <w:lang w:eastAsia="en-US"/>
        </w:rPr>
      </w:pPr>
      <w:r w:rsidRPr="00B51408">
        <w:rPr>
          <w:rFonts w:ascii="Open Sans" w:hAnsi="Open Sans" w:eastAsia="Times New Roman" w:cs="Open Sans"/>
          <w:lang w:eastAsia="en-US"/>
        </w:rPr>
        <w:t>The objective of our SI Programme is for our Supported Interns to achieve sustainable, paid employment. Our Job Coaches will support you towards this and equip you with the skills required to take the next step in to the world of paid employment.</w:t>
      </w:r>
    </w:p>
    <w:p w:rsidR="00647CDC" w:rsidRDefault="00647CDC" w14:paraId="2D8FB11D" w14:textId="77777777">
      <w:pPr>
        <w:rPr>
          <w:rFonts w:ascii="Open Sans" w:hAnsi="Open Sans" w:cs="Open Sans"/>
        </w:rPr>
      </w:pPr>
    </w:p>
    <w:p w:rsidRPr="007C7043" w:rsidR="004B544B" w:rsidP="004B544B" w:rsidRDefault="00FF6155" w14:paraId="0169782D" w14:textId="35DFB6F4">
      <w:pPr>
        <w:pStyle w:val="NormalWeb"/>
        <w:rPr>
          <w:rFonts w:ascii="Open Sans" w:hAnsi="Open Sans" w:cs="Open Sans"/>
          <w:color w:val="000000"/>
          <w:sz w:val="22"/>
          <w:szCs w:val="22"/>
        </w:rPr>
      </w:pPr>
      <w:r w:rsidRPr="007C7043">
        <w:rPr>
          <w:rFonts w:ascii="Open Sans" w:hAnsi="Open Sans" w:cs="Open Sans"/>
          <w:sz w:val="22"/>
          <w:szCs w:val="22"/>
        </w:rPr>
        <w:t>For further details</w:t>
      </w:r>
      <w:r w:rsidRPr="007C7043" w:rsidR="002235E4">
        <w:rPr>
          <w:rFonts w:ascii="Open Sans" w:hAnsi="Open Sans" w:cs="Open Sans"/>
          <w:sz w:val="22"/>
          <w:szCs w:val="22"/>
        </w:rPr>
        <w:t xml:space="preserve"> and to see our Supported Internship case studies</w:t>
      </w:r>
      <w:r w:rsidRPr="007C7043">
        <w:rPr>
          <w:rFonts w:ascii="Open Sans" w:hAnsi="Open Sans" w:cs="Open Sans"/>
          <w:sz w:val="22"/>
          <w:szCs w:val="22"/>
        </w:rPr>
        <w:t xml:space="preserve"> please visit: </w:t>
      </w:r>
      <w:hyperlink w:history="1" r:id="rId9">
        <w:r w:rsidRPr="007C7043" w:rsidR="004B544B">
          <w:rPr>
            <w:rStyle w:val="Hyperlink"/>
            <w:rFonts w:ascii="Open Sans" w:hAnsi="Open Sans" w:cs="Open Sans"/>
            <w:sz w:val="22"/>
            <w:szCs w:val="22"/>
          </w:rPr>
          <w:t>https://www.suffolk.ac.uk/study-with-us/inclusive-learning/</w:t>
        </w:r>
      </w:hyperlink>
    </w:p>
    <w:p w:rsidR="00FF6155" w:rsidRDefault="00FF6155" w14:paraId="6E3018C2" w14:textId="4633FF09">
      <w:pPr>
        <w:rPr>
          <w:rFonts w:ascii="Open Sans" w:hAnsi="Open Sans" w:cs="Open Sans"/>
        </w:rPr>
      </w:pPr>
    </w:p>
    <w:p w:rsidR="0001263C" w:rsidRDefault="0001263C" w14:paraId="75A29924" w14:textId="77777777">
      <w:pPr>
        <w:rPr>
          <w:rFonts w:ascii="Open Sans" w:hAnsi="Open Sans" w:cs="Open Sans"/>
        </w:rPr>
      </w:pPr>
    </w:p>
    <w:p w:rsidR="0001263C" w:rsidRDefault="0001263C" w14:paraId="3B382455" w14:textId="77777777">
      <w:pPr>
        <w:rPr>
          <w:rFonts w:ascii="Open Sans" w:hAnsi="Open Sans" w:cs="Open Sans"/>
        </w:rPr>
      </w:pPr>
    </w:p>
    <w:p w:rsidR="0001263C" w:rsidRDefault="0001263C" w14:paraId="0EA7D7C7" w14:textId="77777777">
      <w:pPr>
        <w:rPr>
          <w:rFonts w:ascii="Open Sans" w:hAnsi="Open Sans" w:cs="Open Sans"/>
        </w:rPr>
      </w:pPr>
    </w:p>
    <w:p w:rsidR="0001263C" w:rsidRDefault="0001263C" w14:paraId="1C620850" w14:textId="77777777">
      <w:pPr>
        <w:rPr>
          <w:rFonts w:ascii="Open Sans" w:hAnsi="Open Sans" w:cs="Open Sans"/>
        </w:rPr>
      </w:pPr>
    </w:p>
    <w:p w:rsidR="0001263C" w:rsidRDefault="0001263C" w14:paraId="3F10ECAF" w14:textId="77777777">
      <w:pPr>
        <w:rPr>
          <w:rFonts w:ascii="Open Sans" w:hAnsi="Open Sans" w:cs="Open Sans"/>
        </w:rPr>
      </w:pPr>
    </w:p>
    <w:p w:rsidR="0001263C" w:rsidRDefault="0001263C" w14:paraId="5A35F7BB" w14:textId="77777777">
      <w:pPr>
        <w:rPr>
          <w:rFonts w:ascii="Open Sans" w:hAnsi="Open Sans" w:cs="Open Sans"/>
        </w:rPr>
      </w:pPr>
    </w:p>
    <w:p w:rsidR="0001263C" w:rsidRDefault="0001263C" w14:paraId="0315FEB8" w14:textId="77777777">
      <w:pPr>
        <w:rPr>
          <w:rFonts w:ascii="Open Sans" w:hAnsi="Open Sans" w:cs="Open Sans"/>
        </w:rPr>
      </w:pPr>
    </w:p>
    <w:p w:rsidR="0001263C" w:rsidRDefault="0001263C" w14:paraId="201C5E1E" w14:textId="77777777">
      <w:pPr>
        <w:rPr>
          <w:rFonts w:ascii="Open Sans" w:hAnsi="Open Sans" w:cs="Open Sans"/>
        </w:rPr>
      </w:pPr>
    </w:p>
    <w:p w:rsidR="0001263C" w:rsidRDefault="0001263C" w14:paraId="4A85C91C" w14:textId="77777777">
      <w:pPr>
        <w:rPr>
          <w:rFonts w:ascii="Open Sans" w:hAnsi="Open Sans" w:cs="Open Sans"/>
        </w:rPr>
      </w:pPr>
    </w:p>
    <w:p w:rsidRPr="00B51408" w:rsidR="0001263C" w:rsidRDefault="0001263C" w14:paraId="3AA6CD09" w14:textId="77777777">
      <w:pPr>
        <w:rPr>
          <w:rFonts w:ascii="Open Sans" w:hAnsi="Open Sans" w:cs="Open Sans"/>
        </w:rPr>
      </w:pPr>
    </w:p>
    <w:sectPr w:rsidRPr="00B51408" w:rsidR="00012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278"/>
    <w:multiLevelType w:val="multilevel"/>
    <w:tmpl w:val="60181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17355"/>
    <w:multiLevelType w:val="hybridMultilevel"/>
    <w:tmpl w:val="9DFA0A20"/>
    <w:lvl w:ilvl="0" w:tplc="AF443926">
      <w:start w:val="1"/>
      <w:numFmt w:val="bullet"/>
      <w:lvlText w:val=""/>
      <w:lvlJc w:val="left"/>
      <w:pPr>
        <w:ind w:left="720" w:hanging="360"/>
      </w:pPr>
      <w:rPr>
        <w:rFonts w:ascii="Symbol" w:hAnsi="Symbol" w:hint="default"/>
        <w:color w:val="0A80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63A92"/>
    <w:multiLevelType w:val="hybridMultilevel"/>
    <w:tmpl w:val="7974C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4910912">
    <w:abstractNumId w:val="0"/>
  </w:num>
  <w:num w:numId="2" w16cid:durableId="401147874">
    <w:abstractNumId w:val="2"/>
  </w:num>
  <w:num w:numId="3" w16cid:durableId="752167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7CDC"/>
    <w:rsid w:val="0001263C"/>
    <w:rsid w:val="00067F82"/>
    <w:rsid w:val="0009555C"/>
    <w:rsid w:val="000B6A14"/>
    <w:rsid w:val="0012574E"/>
    <w:rsid w:val="001451A2"/>
    <w:rsid w:val="00150FFF"/>
    <w:rsid w:val="00170188"/>
    <w:rsid w:val="00174DE8"/>
    <w:rsid w:val="00193D65"/>
    <w:rsid w:val="001955F0"/>
    <w:rsid w:val="00216BD8"/>
    <w:rsid w:val="002235E4"/>
    <w:rsid w:val="002E272C"/>
    <w:rsid w:val="0047023F"/>
    <w:rsid w:val="004B544B"/>
    <w:rsid w:val="0055172A"/>
    <w:rsid w:val="00552CA8"/>
    <w:rsid w:val="005A2AEB"/>
    <w:rsid w:val="005A39E4"/>
    <w:rsid w:val="0062072F"/>
    <w:rsid w:val="00647CDC"/>
    <w:rsid w:val="00660E57"/>
    <w:rsid w:val="0066182A"/>
    <w:rsid w:val="0068331F"/>
    <w:rsid w:val="006A06FD"/>
    <w:rsid w:val="006D0E53"/>
    <w:rsid w:val="00713BE6"/>
    <w:rsid w:val="00721FBA"/>
    <w:rsid w:val="00793605"/>
    <w:rsid w:val="007C7043"/>
    <w:rsid w:val="00810D56"/>
    <w:rsid w:val="008C0AD0"/>
    <w:rsid w:val="00A07AAE"/>
    <w:rsid w:val="00A24E2A"/>
    <w:rsid w:val="00A30F43"/>
    <w:rsid w:val="00A96D19"/>
    <w:rsid w:val="00AF6381"/>
    <w:rsid w:val="00B51408"/>
    <w:rsid w:val="00BA71F1"/>
    <w:rsid w:val="00BC7065"/>
    <w:rsid w:val="00CC3C4D"/>
    <w:rsid w:val="00D220B7"/>
    <w:rsid w:val="00D931F7"/>
    <w:rsid w:val="00DE75DB"/>
    <w:rsid w:val="00E547C7"/>
    <w:rsid w:val="00E73BD9"/>
    <w:rsid w:val="00EA3782"/>
    <w:rsid w:val="00EB315A"/>
    <w:rsid w:val="00EE65EE"/>
    <w:rsid w:val="00F457DD"/>
    <w:rsid w:val="00FF6155"/>
    <w:rsid w:val="00FF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47FE"/>
  <w15:docId w15:val="{CAFA9C7E-C2B0-42A0-B300-68E6887A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FFF"/>
    <w:pPr>
      <w:spacing w:after="0" w:line="240" w:lineRule="auto"/>
      <w:ind w:left="720"/>
    </w:pPr>
    <w:rPr>
      <w:rFonts w:ascii="Calibri" w:hAnsi="Calibri" w:cs="Calibri"/>
      <w:kern w:val="0"/>
      <w:lang w:eastAsia="en-GB"/>
    </w:rPr>
  </w:style>
  <w:style w:type="character" w:styleId="Hyperlink">
    <w:name w:val="Hyperlink"/>
    <w:basedOn w:val="DefaultParagraphFont"/>
    <w:uiPriority w:val="99"/>
    <w:unhideWhenUsed/>
    <w:rsid w:val="004B544B"/>
    <w:rPr>
      <w:color w:val="0000FF"/>
      <w:u w:val="single"/>
    </w:rPr>
  </w:style>
  <w:style w:type="paragraph" w:styleId="NormalWeb">
    <w:name w:val="Normal (Web)"/>
    <w:basedOn w:val="Normal"/>
    <w:uiPriority w:val="99"/>
    <w:semiHidden/>
    <w:unhideWhenUsed/>
    <w:rsid w:val="004B544B"/>
    <w:pPr>
      <w:spacing w:before="100" w:beforeAutospacing="1" w:after="100" w:afterAutospacing="1" w:line="240" w:lineRule="auto"/>
    </w:pPr>
    <w:rPr>
      <w:rFonts w:ascii="Aptos" w:hAnsi="Aptos" w:cs="Aptos"/>
      <w:kern w:val="0"/>
      <w:sz w:val="24"/>
      <w:szCs w:val="24"/>
      <w:lang w:eastAsia="en-GB"/>
    </w:rPr>
  </w:style>
  <w:style w:type="character" w:styleId="FollowedHyperlink">
    <w:name w:val="FollowedHyperlink"/>
    <w:basedOn w:val="DefaultParagraphFont"/>
    <w:uiPriority w:val="99"/>
    <w:semiHidden/>
    <w:unhideWhenUsed/>
    <w:rsid w:val="004B544B"/>
    <w:rPr>
      <w:color w:val="96607D" w:themeColor="followedHyperlink"/>
      <w:u w:val="single"/>
    </w:rPr>
  </w:style>
  <w:style w:type="character" w:styleId="UnresolvedMention">
    <w:name w:val="Unresolved Mention"/>
    <w:basedOn w:val="DefaultParagraphFont"/>
    <w:uiPriority w:val="99"/>
    <w:semiHidden/>
    <w:unhideWhenUsed/>
    <w:rsid w:val="005A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9348">
      <w:bodyDiv w:val="1"/>
      <w:marLeft w:val="0"/>
      <w:marRight w:val="0"/>
      <w:marTop w:val="0"/>
      <w:marBottom w:val="0"/>
      <w:divBdr>
        <w:top w:val="none" w:sz="0" w:space="0" w:color="auto"/>
        <w:left w:val="none" w:sz="0" w:space="0" w:color="auto"/>
        <w:bottom w:val="none" w:sz="0" w:space="0" w:color="auto"/>
        <w:right w:val="none" w:sz="0" w:space="0" w:color="auto"/>
      </w:divBdr>
    </w:div>
    <w:div w:id="220218742">
      <w:bodyDiv w:val="1"/>
      <w:marLeft w:val="0"/>
      <w:marRight w:val="0"/>
      <w:marTop w:val="0"/>
      <w:marBottom w:val="0"/>
      <w:divBdr>
        <w:top w:val="none" w:sz="0" w:space="0" w:color="auto"/>
        <w:left w:val="none" w:sz="0" w:space="0" w:color="auto"/>
        <w:bottom w:val="none" w:sz="0" w:space="0" w:color="auto"/>
        <w:right w:val="none" w:sz="0" w:space="0" w:color="auto"/>
      </w:divBdr>
    </w:div>
    <w:div w:id="402409718">
      <w:bodyDiv w:val="1"/>
      <w:marLeft w:val="0"/>
      <w:marRight w:val="0"/>
      <w:marTop w:val="0"/>
      <w:marBottom w:val="0"/>
      <w:divBdr>
        <w:top w:val="none" w:sz="0" w:space="0" w:color="auto"/>
        <w:left w:val="none" w:sz="0" w:space="0" w:color="auto"/>
        <w:bottom w:val="none" w:sz="0" w:space="0" w:color="auto"/>
        <w:right w:val="none" w:sz="0" w:space="0" w:color="auto"/>
      </w:divBdr>
    </w:div>
    <w:div w:id="646055454">
      <w:bodyDiv w:val="1"/>
      <w:marLeft w:val="0"/>
      <w:marRight w:val="0"/>
      <w:marTop w:val="0"/>
      <w:marBottom w:val="0"/>
      <w:divBdr>
        <w:top w:val="none" w:sz="0" w:space="0" w:color="auto"/>
        <w:left w:val="none" w:sz="0" w:space="0" w:color="auto"/>
        <w:bottom w:val="none" w:sz="0" w:space="0" w:color="auto"/>
        <w:right w:val="none" w:sz="0" w:space="0" w:color="auto"/>
      </w:divBdr>
    </w:div>
    <w:div w:id="670106344">
      <w:bodyDiv w:val="1"/>
      <w:marLeft w:val="0"/>
      <w:marRight w:val="0"/>
      <w:marTop w:val="0"/>
      <w:marBottom w:val="0"/>
      <w:divBdr>
        <w:top w:val="none" w:sz="0" w:space="0" w:color="auto"/>
        <w:left w:val="none" w:sz="0" w:space="0" w:color="auto"/>
        <w:bottom w:val="none" w:sz="0" w:space="0" w:color="auto"/>
        <w:right w:val="none" w:sz="0" w:space="0" w:color="auto"/>
      </w:divBdr>
    </w:div>
    <w:div w:id="149167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ffolk.ac.uk/study-with-us/inclusive-learn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ffolk.ac.uk/study-with-us/inclusiv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2B47A2C28D5646A7E6BAB1C6C3C4C2" ma:contentTypeVersion="23" ma:contentTypeDescription="Create a new document." ma:contentTypeScope="" ma:versionID="38f5520a6be7d1156828b55fccf582a6">
  <xsd:schema xmlns:xsd="http://www.w3.org/2001/XMLSchema" xmlns:xs="http://www.w3.org/2001/XMLSchema" xmlns:p="http://schemas.microsoft.com/office/2006/metadata/properties" xmlns:ns2="dd86cba9-ae2d-4dc1-aabe-59e8391784b9" xmlns:ns3="400da961-5383-4809-b7ec-770a1b3f96a2" xmlns:ns4="75304046-ffad-4f70-9f4b-bbc776f1b690" targetNamespace="http://schemas.microsoft.com/office/2006/metadata/properties" ma:root="true" ma:fieldsID="8245289a389b037217a0a65f6b1022f3" ns2:_="" ns3:_="" ns4:_="">
    <xsd:import namespace="dd86cba9-ae2d-4dc1-aabe-59e8391784b9"/>
    <xsd:import namespace="400da961-5383-4809-b7ec-770a1b3f96a2"/>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StatusofICF" minOccurs="0"/>
                <xsd:element ref="ns2:ReasonforRejection_x002f_Note" minOccurs="0"/>
                <xsd:element ref="ns2:PVNumber"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6cba9-ae2d-4dc1-aabe-59e839178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StatusofICF" ma:index="24" nillable="true" ma:displayName="Status of ICF" ma:default="New Submission" ma:format="Dropdown" ma:internalName="StatusofICF">
      <xsd:simpleType>
        <xsd:restriction base="dms:Choice">
          <xsd:enumeration value="New Submission"/>
          <xsd:enumeration value="Rejected"/>
          <xsd:enumeration value="Processed"/>
        </xsd:restriction>
      </xsd:simpleType>
    </xsd:element>
    <xsd:element name="ReasonforRejection_x002f_Note" ma:index="25" nillable="true" ma:displayName="Reason for Rejection / Note" ma:format="Dropdown" ma:internalName="ReasonforRejection_x002f_Note">
      <xsd:simpleType>
        <xsd:restriction base="dms:Note">
          <xsd:maxLength value="255"/>
        </xsd:restriction>
      </xsd:simpleType>
    </xsd:element>
    <xsd:element name="PVNumber" ma:index="26" nillable="true" ma:displayName="PV Number" ma:format="Dropdown" ma:internalName="PVNumber"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Date" ma:index="28" nillable="true" ma:displayName="Date" ma:format="DateTime" ma:internalName="Date">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da961-5383-4809-b7ec-770a1b3f9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ee1369-f44b-402b-88a7-f5e08becdfa2}" ma:internalName="TaxCatchAll" ma:showField="CatchAllData" ma:web="400da961-5383-4809-b7ec-770a1b3f9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ofICF xmlns="dd86cba9-ae2d-4dc1-aabe-59e8391784b9">New Submission</StatusofICF>
    <Date xmlns="dd86cba9-ae2d-4dc1-aabe-59e8391784b9" xsi:nil="true"/>
    <PVNumber xmlns="dd86cba9-ae2d-4dc1-aabe-59e8391784b9" xsi:nil="true"/>
    <lcf76f155ced4ddcb4097134ff3c332f xmlns="dd86cba9-ae2d-4dc1-aabe-59e8391784b9">
      <Terms xmlns="http://schemas.microsoft.com/office/infopath/2007/PartnerControls"/>
    </lcf76f155ced4ddcb4097134ff3c332f>
    <TaxCatchAll xmlns="75304046-ffad-4f70-9f4b-bbc776f1b690" xsi:nil="true"/>
    <ReasonforRejection_x002f_Note xmlns="dd86cba9-ae2d-4dc1-aabe-59e8391784b9" xsi:nil="true"/>
  </documentManagement>
</p:properties>
</file>

<file path=customXml/itemProps1.xml><?xml version="1.0" encoding="utf-8"?>
<ds:datastoreItem xmlns:ds="http://schemas.openxmlformats.org/officeDocument/2006/customXml" ds:itemID="{CE34FCED-4F83-42B9-BF25-C4E186CCF03E}">
  <ds:schemaRefs>
    <ds:schemaRef ds:uri="http://schemas.microsoft.com/sharepoint/v3/contenttype/forms"/>
  </ds:schemaRefs>
</ds:datastoreItem>
</file>

<file path=customXml/itemProps2.xml><?xml version="1.0" encoding="utf-8"?>
<ds:datastoreItem xmlns:ds="http://schemas.openxmlformats.org/officeDocument/2006/customXml" ds:itemID="{85E539ED-D752-47A2-9DF7-FAB49A953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6cba9-ae2d-4dc1-aabe-59e8391784b9"/>
    <ds:schemaRef ds:uri="400da961-5383-4809-b7ec-770a1b3f96a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3A8E4-9D8D-42B4-A16C-2034FD4B401B}">
  <ds:schemaRefs>
    <ds:schemaRef ds:uri="http://www.w3.org/XML/1998/namespace"/>
    <ds:schemaRef ds:uri="http://purl.org/dc/dcmitype/"/>
    <ds:schemaRef ds:uri="http://purl.org/dc/terms/"/>
    <ds:schemaRef ds:uri="http://purl.org/dc/elements/1.1/"/>
    <ds:schemaRef ds:uri="dd86cba9-ae2d-4dc1-aabe-59e8391784b9"/>
    <ds:schemaRef ds:uri="75304046-ffad-4f70-9f4b-bbc776f1b690"/>
    <ds:schemaRef ds:uri="400da961-5383-4809-b7ec-770a1b3f96a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OFFER SNC</dc:title>
  <dc:subject>
  </dc:subject>
  <dc:creator>Leeann Ling</dc:creator>
  <cp:keywords>
  </cp:keywords>
  <dc:description>
  </dc:description>
  <cp:lastModifiedBy>Carole Filby</cp:lastModifiedBy>
  <cp:revision>45</cp:revision>
  <dcterms:created xsi:type="dcterms:W3CDTF">2024-03-22T15:31:00Z</dcterms:created>
  <dcterms:modified xsi:type="dcterms:W3CDTF">2024-03-28T12:16:48Z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0x010100B02B47A2C28D5646A7E6BAB1C6C3C4C2</vt:lpwstr>
  </property>
  <property fmtid="{D5CDD505-2E9C-101B-9397-08002B2CF9AE}" pid="3" name="MediaServiceImageTags">
    <vt:lpwstr/>
  </property>
</Properties>
</file>