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AA3" w:rsidRDefault="00E7387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editId="67F8DD29" wp14:anchorId="0F169C42">
                <wp:simplePos x="0" y="0"/>
                <wp:positionH relativeFrom="margin">
                  <wp:posOffset>2346960</wp:posOffset>
                </wp:positionH>
                <wp:positionV relativeFrom="paragraph">
                  <wp:posOffset>1752600</wp:posOffset>
                </wp:positionV>
                <wp:extent cx="3344779" cy="3489960"/>
                <wp:effectExtent l="0" t="0" r="27305" b="15240"/>
                <wp:wrapNone/>
                <wp:docPr id="4" name="Text Box 4"/>
                <wp:cNvGraphicFramePr/>
                <a:graphic xmlns:a="http://schemas.openxmlformats.org/drawingml/2006/main">
                  <a:graphicData uri="http://schemas.microsoft.com/office/word/2010/wordprocessingShape">
                    <wps:wsp>
                      <wps:cNvSpPr txBox="1"/>
                      <wps:spPr>
                        <a:xfrm>
                          <a:off x="0" y="0"/>
                          <a:ext cx="3344779" cy="3489960"/>
                        </a:xfrm>
                        <a:prstGeom prst="rect">
                          <a:avLst/>
                        </a:prstGeom>
                        <a:solidFill>
                          <a:schemeClr val="lt1"/>
                        </a:solidFill>
                        <a:ln w="6350">
                          <a:solidFill>
                            <a:prstClr val="black"/>
                          </a:solidFill>
                        </a:ln>
                      </wps:spPr>
                      <wps:txbx>
                        <w:txbxContent>
                          <w:p w:rsidR="00755C6D" w:rsidP="00755C6D" w:rsidRDefault="00755C6D">
                            <w:pPr>
                              <w:jc w:val="center"/>
                              <w:rPr>
                                <w:rFonts w:ascii="Arial" w:hAnsi="Arial" w:cs="Arial"/>
                                <w:b/>
                                <w:bCs/>
                                <w:sz w:val="24"/>
                                <w:szCs w:val="24"/>
                                <w:u w:val="single"/>
                              </w:rPr>
                            </w:pPr>
                            <w:r w:rsidRPr="00755C6D">
                              <w:rPr>
                                <w:rFonts w:ascii="Arial" w:hAnsi="Arial" w:cs="Arial"/>
                                <w:b/>
                                <w:bCs/>
                                <w:sz w:val="24"/>
                                <w:szCs w:val="24"/>
                                <w:u w:val="single"/>
                              </w:rPr>
                              <w:t>Description of Unit</w:t>
                            </w:r>
                          </w:p>
                          <w:p w:rsidR="00755C6D" w:rsidP="00E7387C" w:rsidRDefault="00E7387C">
                            <w:pPr>
                              <w:rPr>
                                <w:rFonts w:ascii="Arial" w:hAnsi="Arial" w:cs="Arial"/>
                                <w:sz w:val="24"/>
                                <w:szCs w:val="24"/>
                              </w:rPr>
                            </w:pPr>
                            <w:r>
                              <w:rPr>
                                <w:rFonts w:ascii="Arial" w:hAnsi="Arial" w:cs="Arial"/>
                                <w:sz w:val="24"/>
                                <w:szCs w:val="24"/>
                              </w:rPr>
                              <w:t xml:space="preserve">Mulberry </w:t>
                            </w:r>
                            <w:proofErr w:type="spellStart"/>
                            <w:r>
                              <w:rPr>
                                <w:rFonts w:ascii="Arial" w:hAnsi="Arial" w:cs="Arial"/>
                                <w:sz w:val="24"/>
                                <w:szCs w:val="24"/>
                              </w:rPr>
                              <w:t>Mendlesham</w:t>
                            </w:r>
                            <w:proofErr w:type="spellEnd"/>
                            <w:r>
                              <w:rPr>
                                <w:rFonts w:ascii="Arial" w:hAnsi="Arial" w:cs="Arial"/>
                                <w:sz w:val="24"/>
                                <w:szCs w:val="24"/>
                              </w:rPr>
                              <w:t xml:space="preserve"> is a specialist cognition and learning provision attached to </w:t>
                            </w:r>
                            <w:proofErr w:type="spellStart"/>
                            <w:r>
                              <w:rPr>
                                <w:rFonts w:ascii="Arial" w:hAnsi="Arial" w:cs="Arial"/>
                                <w:sz w:val="24"/>
                                <w:szCs w:val="24"/>
                              </w:rPr>
                              <w:t>Mendlesham</w:t>
                            </w:r>
                            <w:proofErr w:type="spellEnd"/>
                            <w:r>
                              <w:rPr>
                                <w:rFonts w:ascii="Arial" w:hAnsi="Arial" w:cs="Arial"/>
                                <w:sz w:val="24"/>
                                <w:szCs w:val="24"/>
                              </w:rPr>
                              <w:t xml:space="preserve"> primary school. </w:t>
                            </w:r>
                          </w:p>
                          <w:p w:rsidR="00E7387C" w:rsidP="00E7387C" w:rsidRDefault="00E7387C">
                            <w:pPr>
                              <w:rPr>
                                <w:rFonts w:ascii="Arial" w:hAnsi="Arial" w:cs="Arial"/>
                                <w:sz w:val="24"/>
                                <w:szCs w:val="24"/>
                              </w:rPr>
                            </w:pPr>
                            <w:r>
                              <w:rPr>
                                <w:rFonts w:ascii="Arial" w:hAnsi="Arial" w:cs="Arial"/>
                                <w:sz w:val="24"/>
                                <w:szCs w:val="24"/>
                              </w:rPr>
                              <w:t xml:space="preserve">There are two key stage 2 classes with a maximum of </w:t>
                            </w:r>
                            <w:proofErr w:type="gramStart"/>
                            <w:r>
                              <w:rPr>
                                <w:rFonts w:ascii="Arial" w:hAnsi="Arial" w:cs="Arial"/>
                                <w:sz w:val="24"/>
                                <w:szCs w:val="24"/>
                              </w:rPr>
                              <w:t>9</w:t>
                            </w:r>
                            <w:proofErr w:type="gramEnd"/>
                            <w:r>
                              <w:rPr>
                                <w:rFonts w:ascii="Arial" w:hAnsi="Arial" w:cs="Arial"/>
                                <w:sz w:val="24"/>
                                <w:szCs w:val="24"/>
                              </w:rPr>
                              <w:t xml:space="preserve"> in each class. Each class has a teacher and a </w:t>
                            </w:r>
                            <w:proofErr w:type="gramStart"/>
                            <w:r>
                              <w:rPr>
                                <w:rFonts w:ascii="Arial" w:hAnsi="Arial" w:cs="Arial"/>
                                <w:sz w:val="24"/>
                                <w:szCs w:val="24"/>
                              </w:rPr>
                              <w:t>specialist teaching</w:t>
                            </w:r>
                            <w:proofErr w:type="gramEnd"/>
                            <w:r>
                              <w:rPr>
                                <w:rFonts w:ascii="Arial" w:hAnsi="Arial" w:cs="Arial"/>
                                <w:sz w:val="24"/>
                                <w:szCs w:val="24"/>
                              </w:rPr>
                              <w:t xml:space="preserve"> assistant and all staff are employed by SENDAT (special needs academy trust). SENDAT staff </w:t>
                            </w:r>
                            <w:proofErr w:type="gramStart"/>
                            <w:r>
                              <w:rPr>
                                <w:rFonts w:ascii="Arial" w:hAnsi="Arial" w:cs="Arial"/>
                                <w:sz w:val="24"/>
                                <w:szCs w:val="24"/>
                              </w:rPr>
                              <w:t>are trained</w:t>
                            </w:r>
                            <w:proofErr w:type="gramEnd"/>
                            <w:r>
                              <w:rPr>
                                <w:rFonts w:ascii="Arial" w:hAnsi="Arial" w:cs="Arial"/>
                                <w:sz w:val="24"/>
                                <w:szCs w:val="24"/>
                              </w:rPr>
                              <w:t xml:space="preserve"> to use a trauma informed approach.</w:t>
                            </w:r>
                          </w:p>
                          <w:p w:rsidRPr="00755C6D" w:rsidR="00E7387C" w:rsidP="00E7387C" w:rsidRDefault="00E7387C">
                            <w:pPr>
                              <w:rPr>
                                <w:rFonts w:ascii="Arial" w:hAnsi="Arial" w:cs="Arial"/>
                                <w:sz w:val="24"/>
                                <w:szCs w:val="24"/>
                              </w:rPr>
                            </w:pPr>
                            <w:r>
                              <w:rPr>
                                <w:rFonts w:ascii="Arial" w:hAnsi="Arial" w:cs="Arial"/>
                                <w:sz w:val="24"/>
                                <w:szCs w:val="24"/>
                              </w:rPr>
                              <w:t xml:space="preserve">The main school curriculum is adapted to meet the needs of the learners and activities such as sensory circuits, fine motor skills and sensory activities help to meet EHCP outcomes. </w:t>
                            </w:r>
                          </w:p>
                          <w:p w:rsidR="00755C6D" w:rsidP="00755C6D" w:rsidRDefault="00755C6D">
                            <w:pPr>
                              <w:jc w:val="center"/>
                              <w:rPr>
                                <w:rFonts w:ascii="Arial" w:hAnsi="Arial" w:cs="Arial"/>
                                <w:b/>
                                <w:bCs/>
                                <w:sz w:val="24"/>
                                <w:szCs w:val="24"/>
                              </w:rPr>
                            </w:pPr>
                          </w:p>
                          <w:p w:rsidR="00755C6D" w:rsidP="00755C6D" w:rsidRDefault="00755C6D">
                            <w:pPr>
                              <w:jc w:val="center"/>
                              <w:rPr>
                                <w:rFonts w:ascii="Arial" w:hAnsi="Arial" w:cs="Arial"/>
                                <w:b/>
                                <w:bCs/>
                                <w:sz w:val="24"/>
                                <w:szCs w:val="24"/>
                              </w:rPr>
                            </w:pPr>
                          </w:p>
                          <w:p w:rsidR="00755C6D" w:rsidP="00755C6D" w:rsidRDefault="00755C6D">
                            <w:pPr>
                              <w:jc w:val="center"/>
                              <w:rPr>
                                <w:rFonts w:ascii="Arial" w:hAnsi="Arial" w:cs="Arial"/>
                                <w:b/>
                                <w:bCs/>
                                <w:sz w:val="24"/>
                                <w:szCs w:val="24"/>
                              </w:rPr>
                            </w:pPr>
                          </w:p>
                          <w:p w:rsidR="00755C6D" w:rsidP="00755C6D" w:rsidRDefault="00755C6D">
                            <w:pPr>
                              <w:jc w:val="center"/>
                              <w:rPr>
                                <w:rFonts w:ascii="Arial" w:hAnsi="Arial" w:cs="Arial"/>
                                <w:b/>
                                <w:bCs/>
                                <w:sz w:val="24"/>
                                <w:szCs w:val="24"/>
                              </w:rPr>
                            </w:pPr>
                          </w:p>
                          <w:p w:rsidRPr="00755C6D" w:rsidR="004B0AA3" w:rsidP="00755C6D" w:rsidRDefault="004B0AA3">
                            <w:pPr>
                              <w:jc w:val="center"/>
                              <w:rPr>
                                <w:rFonts w:ascii="Arial" w:hAnsi="Arial" w:cs="Arial"/>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0F169C42">
                <v:stroke joinstyle="miter"/>
                <v:path gradientshapeok="t" o:connecttype="rect"/>
              </v:shapetype>
              <v:shape id="Text Box 4" style="position:absolute;margin-left:184.8pt;margin-top:138pt;width:263.35pt;height:274.8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">
                <v:textbox>
                  <w:txbxContent>
                    <w:p w:rsidR="00755C6D" w:rsidP="00755C6D" w:rsidRDefault="00755C6D">
                      <w:pPr>
                        <w:jc w:val="center"/>
                        <w:rPr>
                          <w:rFonts w:ascii="Arial" w:hAnsi="Arial" w:cs="Arial"/>
                          <w:b/>
                          <w:bCs/>
                          <w:sz w:val="24"/>
                          <w:szCs w:val="24"/>
                          <w:u w:val="single"/>
                        </w:rPr>
                      </w:pPr>
                      <w:r w:rsidRPr="00755C6D">
                        <w:rPr>
                          <w:rFonts w:ascii="Arial" w:hAnsi="Arial" w:cs="Arial"/>
                          <w:b/>
                          <w:bCs/>
                          <w:sz w:val="24"/>
                          <w:szCs w:val="24"/>
                          <w:u w:val="single"/>
                        </w:rPr>
                        <w:t>Description of Unit</w:t>
                      </w:r>
                    </w:p>
                    <w:p w:rsidR="00755C6D" w:rsidP="00E7387C" w:rsidRDefault="00E7387C">
                      <w:pPr>
                        <w:rPr>
                          <w:rFonts w:ascii="Arial" w:hAnsi="Arial" w:cs="Arial"/>
                          <w:sz w:val="24"/>
                          <w:szCs w:val="24"/>
                        </w:rPr>
                      </w:pPr>
                      <w:r>
                        <w:rPr>
                          <w:rFonts w:ascii="Arial" w:hAnsi="Arial" w:cs="Arial"/>
                          <w:sz w:val="24"/>
                          <w:szCs w:val="24"/>
                        </w:rPr>
                        <w:t xml:space="preserve">Mulberry </w:t>
                      </w:r>
                      <w:proofErr w:type="spellStart"/>
                      <w:r>
                        <w:rPr>
                          <w:rFonts w:ascii="Arial" w:hAnsi="Arial" w:cs="Arial"/>
                          <w:sz w:val="24"/>
                          <w:szCs w:val="24"/>
                        </w:rPr>
                        <w:t>Mendlesham</w:t>
                      </w:r>
                      <w:proofErr w:type="spellEnd"/>
                      <w:r>
                        <w:rPr>
                          <w:rFonts w:ascii="Arial" w:hAnsi="Arial" w:cs="Arial"/>
                          <w:sz w:val="24"/>
                          <w:szCs w:val="24"/>
                        </w:rPr>
                        <w:t xml:space="preserve"> is a specialist cognition and learning provision attached to </w:t>
                      </w:r>
                      <w:proofErr w:type="spellStart"/>
                      <w:r>
                        <w:rPr>
                          <w:rFonts w:ascii="Arial" w:hAnsi="Arial" w:cs="Arial"/>
                          <w:sz w:val="24"/>
                          <w:szCs w:val="24"/>
                        </w:rPr>
                        <w:t>Mendlesham</w:t>
                      </w:r>
                      <w:proofErr w:type="spellEnd"/>
                      <w:r>
                        <w:rPr>
                          <w:rFonts w:ascii="Arial" w:hAnsi="Arial" w:cs="Arial"/>
                          <w:sz w:val="24"/>
                          <w:szCs w:val="24"/>
                        </w:rPr>
                        <w:t xml:space="preserve"> primary school. </w:t>
                      </w:r>
                    </w:p>
                    <w:p w:rsidR="00E7387C" w:rsidP="00E7387C" w:rsidRDefault="00E7387C">
                      <w:pPr>
                        <w:rPr>
                          <w:rFonts w:ascii="Arial" w:hAnsi="Arial" w:cs="Arial"/>
                          <w:sz w:val="24"/>
                          <w:szCs w:val="24"/>
                        </w:rPr>
                      </w:pPr>
                      <w:r>
                        <w:rPr>
                          <w:rFonts w:ascii="Arial" w:hAnsi="Arial" w:cs="Arial"/>
                          <w:sz w:val="24"/>
                          <w:szCs w:val="24"/>
                        </w:rPr>
                        <w:t xml:space="preserve">There are two key stage 2 classes with a maximum of </w:t>
                      </w:r>
                      <w:proofErr w:type="gramStart"/>
                      <w:r>
                        <w:rPr>
                          <w:rFonts w:ascii="Arial" w:hAnsi="Arial" w:cs="Arial"/>
                          <w:sz w:val="24"/>
                          <w:szCs w:val="24"/>
                        </w:rPr>
                        <w:t>9</w:t>
                      </w:r>
                      <w:proofErr w:type="gramEnd"/>
                      <w:r>
                        <w:rPr>
                          <w:rFonts w:ascii="Arial" w:hAnsi="Arial" w:cs="Arial"/>
                          <w:sz w:val="24"/>
                          <w:szCs w:val="24"/>
                        </w:rPr>
                        <w:t xml:space="preserve"> in each class. Each class has a teacher and a </w:t>
                      </w:r>
                      <w:proofErr w:type="gramStart"/>
                      <w:r>
                        <w:rPr>
                          <w:rFonts w:ascii="Arial" w:hAnsi="Arial" w:cs="Arial"/>
                          <w:sz w:val="24"/>
                          <w:szCs w:val="24"/>
                        </w:rPr>
                        <w:t>specialist teaching</w:t>
                      </w:r>
                      <w:proofErr w:type="gramEnd"/>
                      <w:r>
                        <w:rPr>
                          <w:rFonts w:ascii="Arial" w:hAnsi="Arial" w:cs="Arial"/>
                          <w:sz w:val="24"/>
                          <w:szCs w:val="24"/>
                        </w:rPr>
                        <w:t xml:space="preserve"> assistant and all staff are employed by SENDAT (special needs academy trust). SENDAT staff </w:t>
                      </w:r>
                      <w:proofErr w:type="gramStart"/>
                      <w:r>
                        <w:rPr>
                          <w:rFonts w:ascii="Arial" w:hAnsi="Arial" w:cs="Arial"/>
                          <w:sz w:val="24"/>
                          <w:szCs w:val="24"/>
                        </w:rPr>
                        <w:t>are trained</w:t>
                      </w:r>
                      <w:proofErr w:type="gramEnd"/>
                      <w:r>
                        <w:rPr>
                          <w:rFonts w:ascii="Arial" w:hAnsi="Arial" w:cs="Arial"/>
                          <w:sz w:val="24"/>
                          <w:szCs w:val="24"/>
                        </w:rPr>
                        <w:t xml:space="preserve"> to use a trauma informed approach.</w:t>
                      </w:r>
                    </w:p>
                    <w:p w:rsidRPr="00755C6D" w:rsidR="00E7387C" w:rsidP="00E7387C" w:rsidRDefault="00E7387C">
                      <w:pPr>
                        <w:rPr>
                          <w:rFonts w:ascii="Arial" w:hAnsi="Arial" w:cs="Arial"/>
                          <w:sz w:val="24"/>
                          <w:szCs w:val="24"/>
                        </w:rPr>
                      </w:pPr>
                      <w:r>
                        <w:rPr>
                          <w:rFonts w:ascii="Arial" w:hAnsi="Arial" w:cs="Arial"/>
                          <w:sz w:val="24"/>
                          <w:szCs w:val="24"/>
                        </w:rPr>
                        <w:t xml:space="preserve">The main school curriculum is adapted to meet the needs of the learners and activities such as sensory circuits, fine motor skills and sensory activities help to meet EHCP outcomes. </w:t>
                      </w:r>
                    </w:p>
                    <w:p w:rsidR="00755C6D" w:rsidP="00755C6D" w:rsidRDefault="00755C6D">
                      <w:pPr>
                        <w:jc w:val="center"/>
                        <w:rPr>
                          <w:rFonts w:ascii="Arial" w:hAnsi="Arial" w:cs="Arial"/>
                          <w:b/>
                          <w:bCs/>
                          <w:sz w:val="24"/>
                          <w:szCs w:val="24"/>
                        </w:rPr>
                      </w:pPr>
                    </w:p>
                    <w:p w:rsidR="00755C6D" w:rsidP="00755C6D" w:rsidRDefault="00755C6D">
                      <w:pPr>
                        <w:jc w:val="center"/>
                        <w:rPr>
                          <w:rFonts w:ascii="Arial" w:hAnsi="Arial" w:cs="Arial"/>
                          <w:b/>
                          <w:bCs/>
                          <w:sz w:val="24"/>
                          <w:szCs w:val="24"/>
                        </w:rPr>
                      </w:pPr>
                    </w:p>
                    <w:p w:rsidR="00755C6D" w:rsidP="00755C6D" w:rsidRDefault="00755C6D">
                      <w:pPr>
                        <w:jc w:val="center"/>
                        <w:rPr>
                          <w:rFonts w:ascii="Arial" w:hAnsi="Arial" w:cs="Arial"/>
                          <w:b/>
                          <w:bCs/>
                          <w:sz w:val="24"/>
                          <w:szCs w:val="24"/>
                        </w:rPr>
                      </w:pPr>
                    </w:p>
                    <w:p w:rsidR="00755C6D" w:rsidP="00755C6D" w:rsidRDefault="00755C6D">
                      <w:pPr>
                        <w:jc w:val="center"/>
                        <w:rPr>
                          <w:rFonts w:ascii="Arial" w:hAnsi="Arial" w:cs="Arial"/>
                          <w:b/>
                          <w:bCs/>
                          <w:sz w:val="24"/>
                          <w:szCs w:val="24"/>
                        </w:rPr>
                      </w:pPr>
                    </w:p>
                    <w:p w:rsidRPr="00755C6D" w:rsidR="004B0AA3" w:rsidP="00755C6D" w:rsidRDefault="004B0AA3">
                      <w:pPr>
                        <w:jc w:val="center"/>
                        <w:rPr>
                          <w:rFonts w:ascii="Arial" w:hAnsi="Arial" w:cs="Arial"/>
                          <w:b/>
                          <w:bCs/>
                          <w:sz w:val="24"/>
                          <w:szCs w:val="24"/>
                        </w:rPr>
                      </w:pPr>
                    </w:p>
                  </w:txbxContent>
                </v:textbox>
                <w10:wrap anchorx="margin"/>
              </v:shape>
            </w:pict>
          </mc:Fallback>
        </mc:AlternateContent>
      </w:r>
      <w:r w:rsidRPr="004B0AA3" w:rsidR="00755C6D">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editId="353C2CD6" wp14:anchorId="596E4531">
                <wp:simplePos x="0" y="0"/>
                <wp:positionH relativeFrom="column">
                  <wp:posOffset>-120650</wp:posOffset>
                </wp:positionH>
                <wp:positionV relativeFrom="paragraph">
                  <wp:posOffset>1828800</wp:posOffset>
                </wp:positionV>
                <wp:extent cx="2360930" cy="3067685"/>
                <wp:effectExtent l="0" t="0" r="1270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67685"/>
                        </a:xfrm>
                        <a:prstGeom prst="rect">
                          <a:avLst/>
                        </a:prstGeom>
                        <a:solidFill>
                          <a:srgbClr val="FFFFFF"/>
                        </a:solidFill>
                        <a:ln w="9525">
                          <a:solidFill>
                            <a:srgbClr val="000000"/>
                          </a:solidFill>
                          <a:miter lim="800000"/>
                          <a:headEnd/>
                          <a:tailEnd/>
                        </a:ln>
                      </wps:spPr>
                      <wps:txbx>
                        <w:txbxContent>
                          <w:p w:rsidR="004B0AA3" w:rsidRDefault="004B0AA3">
                            <w:pPr>
                              <w:rPr>
                                <w:rFonts w:ascii="Arial" w:hAnsi="Arial" w:cs="Arial"/>
                                <w:b/>
                                <w:bCs/>
                                <w:sz w:val="24"/>
                                <w:szCs w:val="24"/>
                              </w:rPr>
                            </w:pPr>
                            <w:r w:rsidRPr="004B0AA3">
                              <w:rPr>
                                <w:rFonts w:ascii="Arial" w:hAnsi="Arial" w:cs="Arial"/>
                                <w:b/>
                                <w:bCs/>
                                <w:sz w:val="24"/>
                                <w:szCs w:val="24"/>
                              </w:rPr>
                              <w:t>Address:</w:t>
                            </w:r>
                          </w:p>
                          <w:p w:rsidRPr="004B0AA3" w:rsidR="00755C6D" w:rsidRDefault="00E7387C">
                            <w:pPr>
                              <w:rPr>
                                <w:rFonts w:ascii="Arial" w:hAnsi="Arial" w:cs="Arial"/>
                                <w:b/>
                                <w:bCs/>
                                <w:sz w:val="24"/>
                                <w:szCs w:val="24"/>
                              </w:rPr>
                            </w:pPr>
                            <w:r>
                              <w:rPr>
                                <w:rFonts w:ascii="Arial" w:hAnsi="Arial" w:cs="Arial"/>
                                <w:color w:val="202124"/>
                                <w:sz w:val="21"/>
                                <w:szCs w:val="21"/>
                                <w:shd w:val="clear" w:color="auto" w:fill="FFFFFF"/>
                              </w:rPr>
                              <w:t xml:space="preserve">Old Station Rd, </w:t>
                            </w:r>
                            <w:proofErr w:type="spellStart"/>
                            <w:r>
                              <w:rPr>
                                <w:rFonts w:ascii="Arial" w:hAnsi="Arial" w:cs="Arial"/>
                                <w:color w:val="202124"/>
                                <w:sz w:val="21"/>
                                <w:szCs w:val="21"/>
                                <w:shd w:val="clear" w:color="auto" w:fill="FFFFFF"/>
                              </w:rPr>
                              <w:t>Mendlesham</w:t>
                            </w:r>
                            <w:proofErr w:type="spellEnd"/>
                            <w:r>
                              <w:rPr>
                                <w:rFonts w:ascii="Arial" w:hAnsi="Arial" w:cs="Arial"/>
                                <w:color w:val="202124"/>
                                <w:sz w:val="21"/>
                                <w:szCs w:val="21"/>
                                <w:shd w:val="clear" w:color="auto" w:fill="FFFFFF"/>
                              </w:rPr>
                              <w:t>, Stowmarket IP14 5RT</w:t>
                            </w:r>
                          </w:p>
                          <w:p w:rsidR="004B0AA3" w:rsidRDefault="004B0AA3">
                            <w:pPr>
                              <w:rPr>
                                <w:rFonts w:ascii="Arial" w:hAnsi="Arial" w:cs="Arial"/>
                                <w:b/>
                                <w:bCs/>
                                <w:sz w:val="24"/>
                                <w:szCs w:val="24"/>
                              </w:rPr>
                            </w:pPr>
                            <w:r w:rsidRPr="004B0AA3">
                              <w:rPr>
                                <w:rFonts w:ascii="Arial" w:hAnsi="Arial" w:cs="Arial"/>
                                <w:b/>
                                <w:bCs/>
                                <w:sz w:val="24"/>
                                <w:szCs w:val="24"/>
                              </w:rPr>
                              <w:t>Email:</w:t>
                            </w:r>
                            <w:r w:rsidR="00E7387C">
                              <w:rPr>
                                <w:rFonts w:ascii="Arial" w:hAnsi="Arial" w:cs="Arial"/>
                                <w:b/>
                                <w:bCs/>
                                <w:sz w:val="24"/>
                                <w:szCs w:val="24"/>
                              </w:rPr>
                              <w:t xml:space="preserve"> </w:t>
                            </w:r>
                          </w:p>
                          <w:p w:rsidRPr="00E7387C" w:rsidR="00755C6D" w:rsidRDefault="00E7387C">
                            <w:pPr>
                              <w:rPr>
                                <w:rFonts w:ascii="Arial" w:hAnsi="Arial" w:cs="Arial"/>
                                <w:bCs/>
                                <w:sz w:val="24"/>
                                <w:szCs w:val="24"/>
                              </w:rPr>
                            </w:pPr>
                            <w:r w:rsidRPr="00E7387C">
                              <w:rPr>
                                <w:rFonts w:ascii="Arial" w:hAnsi="Arial" w:cs="Arial"/>
                                <w:bCs/>
                                <w:sz w:val="24"/>
                                <w:szCs w:val="24"/>
                              </w:rPr>
                              <w:t>admin@mendleshamschool.org.uk</w:t>
                            </w:r>
                          </w:p>
                          <w:p w:rsidRPr="004B0AA3" w:rsidR="004B0AA3" w:rsidRDefault="004B0AA3">
                            <w:pPr>
                              <w:rPr>
                                <w:rFonts w:ascii="Arial" w:hAnsi="Arial" w:cs="Arial"/>
                                <w:b/>
                                <w:bCs/>
                                <w:sz w:val="24"/>
                                <w:szCs w:val="24"/>
                              </w:rPr>
                            </w:pPr>
                            <w:r w:rsidRPr="004B0AA3">
                              <w:rPr>
                                <w:rFonts w:ascii="Arial" w:hAnsi="Arial" w:cs="Arial"/>
                                <w:b/>
                                <w:bCs/>
                                <w:sz w:val="24"/>
                                <w:szCs w:val="24"/>
                              </w:rPr>
                              <w:t>Phone:</w:t>
                            </w:r>
                            <w:r w:rsidR="00E7387C">
                              <w:rPr>
                                <w:rFonts w:ascii="Arial" w:hAnsi="Arial" w:cs="Arial"/>
                                <w:b/>
                                <w:bCs/>
                                <w:sz w:val="24"/>
                                <w:szCs w:val="24"/>
                              </w:rPr>
                              <w:t xml:space="preserve"> </w:t>
                            </w:r>
                            <w:r w:rsidRPr="00E7387C" w:rsidR="00E7387C">
                              <w:rPr>
                                <w:rFonts w:ascii="Arial" w:hAnsi="Arial" w:cs="Arial"/>
                                <w:bCs/>
                                <w:sz w:val="24"/>
                                <w:szCs w:val="24"/>
                              </w:rPr>
                              <w:t>01449766224</w:t>
                            </w:r>
                          </w:p>
                          <w:p w:rsidRPr="004B0AA3" w:rsidR="00755C6D" w:rsidRDefault="004B0AA3">
                            <w:pPr>
                              <w:rPr>
                                <w:rFonts w:ascii="Arial" w:hAnsi="Arial" w:cs="Arial"/>
                                <w:b/>
                                <w:bCs/>
                                <w:sz w:val="24"/>
                                <w:szCs w:val="24"/>
                              </w:rPr>
                            </w:pPr>
                            <w:proofErr w:type="spellStart"/>
                            <w:r w:rsidRPr="004B0AA3">
                              <w:rPr>
                                <w:rFonts w:ascii="Arial" w:hAnsi="Arial" w:cs="Arial"/>
                                <w:b/>
                                <w:bCs/>
                                <w:sz w:val="24"/>
                                <w:szCs w:val="24"/>
                              </w:rPr>
                              <w:t>Headteacher</w:t>
                            </w:r>
                            <w:proofErr w:type="spellEnd"/>
                            <w:r w:rsidRPr="004B0AA3">
                              <w:rPr>
                                <w:rFonts w:ascii="Arial" w:hAnsi="Arial" w:cs="Arial"/>
                                <w:b/>
                                <w:bCs/>
                                <w:sz w:val="24"/>
                                <w:szCs w:val="24"/>
                              </w:rPr>
                              <w:t>:</w:t>
                            </w:r>
                            <w:r w:rsidR="00E7387C">
                              <w:rPr>
                                <w:rFonts w:ascii="Arial" w:hAnsi="Arial" w:cs="Arial"/>
                                <w:b/>
                                <w:bCs/>
                                <w:sz w:val="24"/>
                                <w:szCs w:val="24"/>
                              </w:rPr>
                              <w:t xml:space="preserve"> </w:t>
                            </w:r>
                            <w:r w:rsidRPr="00E7387C" w:rsidR="00E7387C">
                              <w:rPr>
                                <w:rFonts w:ascii="Arial" w:hAnsi="Arial" w:cs="Arial"/>
                                <w:bCs/>
                                <w:sz w:val="24"/>
                                <w:szCs w:val="24"/>
                              </w:rPr>
                              <w:t xml:space="preserve">Tessa </w:t>
                            </w:r>
                            <w:proofErr w:type="spellStart"/>
                            <w:r w:rsidRPr="00E7387C" w:rsidR="00E7387C">
                              <w:rPr>
                                <w:rFonts w:ascii="Arial" w:hAnsi="Arial" w:cs="Arial"/>
                                <w:bCs/>
                                <w:sz w:val="24"/>
                                <w:szCs w:val="24"/>
                              </w:rPr>
                              <w:t>Sait</w:t>
                            </w:r>
                            <w:proofErr w:type="spellEnd"/>
                          </w:p>
                          <w:p w:rsidRPr="004B0AA3" w:rsidR="004B0AA3" w:rsidRDefault="004B0AA3">
                            <w:pPr>
                              <w:rPr>
                                <w:rFonts w:ascii="Arial" w:hAnsi="Arial" w:cs="Arial"/>
                                <w:b/>
                                <w:bCs/>
                                <w:sz w:val="24"/>
                                <w:szCs w:val="24"/>
                              </w:rPr>
                            </w:pPr>
                            <w:proofErr w:type="spellStart"/>
                            <w:r w:rsidRPr="004B0AA3">
                              <w:rPr>
                                <w:rFonts w:ascii="Arial" w:hAnsi="Arial" w:cs="Arial"/>
                                <w:b/>
                                <w:bCs/>
                                <w:sz w:val="24"/>
                                <w:szCs w:val="24"/>
                              </w:rPr>
                              <w:t>SENDCo</w:t>
                            </w:r>
                            <w:proofErr w:type="spellEnd"/>
                            <w:r w:rsidRPr="004B0AA3">
                              <w:rPr>
                                <w:rFonts w:ascii="Arial" w:hAnsi="Arial" w:cs="Arial"/>
                                <w:b/>
                                <w:bCs/>
                                <w:sz w:val="24"/>
                                <w:szCs w:val="24"/>
                              </w:rPr>
                              <w:t>:</w:t>
                            </w:r>
                            <w:r w:rsidR="00E7387C">
                              <w:rPr>
                                <w:rFonts w:ascii="Arial" w:hAnsi="Arial" w:cs="Arial"/>
                                <w:b/>
                                <w:bCs/>
                                <w:sz w:val="24"/>
                                <w:szCs w:val="24"/>
                              </w:rPr>
                              <w:t xml:space="preserve"> </w:t>
                            </w:r>
                            <w:r w:rsidRPr="00E7387C" w:rsidR="00E7387C">
                              <w:rPr>
                                <w:rFonts w:ascii="Arial" w:hAnsi="Arial" w:cs="Arial"/>
                                <w:bCs/>
                                <w:sz w:val="24"/>
                                <w:szCs w:val="24"/>
                              </w:rPr>
                              <w:t>Hazel Sutton</w:t>
                            </w:r>
                          </w:p>
                          <w:p w:rsidR="004B0AA3" w:rsidRDefault="004B0AA3">
                            <w:pPr>
                              <w:rPr>
                                <w:rFonts w:ascii="Arial" w:hAnsi="Arial" w:cs="Arial"/>
                                <w:b/>
                                <w:bCs/>
                                <w:sz w:val="24"/>
                                <w:szCs w:val="24"/>
                              </w:rPr>
                            </w:pPr>
                            <w:r w:rsidRPr="004B0AA3">
                              <w:rPr>
                                <w:rFonts w:ascii="Arial" w:hAnsi="Arial" w:cs="Arial"/>
                                <w:b/>
                                <w:bCs/>
                                <w:sz w:val="24"/>
                                <w:szCs w:val="24"/>
                              </w:rPr>
                              <w:t>Key Contact:</w:t>
                            </w:r>
                            <w:r w:rsidR="00E7387C">
                              <w:rPr>
                                <w:rFonts w:ascii="Arial" w:hAnsi="Arial" w:cs="Arial"/>
                                <w:b/>
                                <w:bCs/>
                                <w:sz w:val="24"/>
                                <w:szCs w:val="24"/>
                              </w:rPr>
                              <w:t xml:space="preserve"> </w:t>
                            </w:r>
                            <w:r w:rsidRPr="00E7387C" w:rsidR="00E7387C">
                              <w:rPr>
                                <w:rFonts w:ascii="Arial" w:hAnsi="Arial" w:cs="Arial"/>
                                <w:bCs/>
                                <w:sz w:val="24"/>
                                <w:szCs w:val="24"/>
                              </w:rPr>
                              <w:t>Hannah Gadie (Mulberry Lead)</w:t>
                            </w:r>
                          </w:p>
                          <w:p w:rsidRPr="004B0AA3" w:rsidR="00E7387C" w:rsidRDefault="00E7387C">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style="position:absolute;margin-left:-9.5pt;margin-top:2in;width:185.9pt;height:241.5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" w14:anchorId="596E4531">
                <v:textbox>
                  <w:txbxContent>
                    <w:p w:rsidR="004B0AA3" w:rsidRDefault="004B0AA3">
                      <w:pPr>
                        <w:rPr>
                          <w:rFonts w:ascii="Arial" w:hAnsi="Arial" w:cs="Arial"/>
                          <w:b/>
                          <w:bCs/>
                          <w:sz w:val="24"/>
                          <w:szCs w:val="24"/>
                        </w:rPr>
                      </w:pPr>
                      <w:r w:rsidRPr="004B0AA3">
                        <w:rPr>
                          <w:rFonts w:ascii="Arial" w:hAnsi="Arial" w:cs="Arial"/>
                          <w:b/>
                          <w:bCs/>
                          <w:sz w:val="24"/>
                          <w:szCs w:val="24"/>
                        </w:rPr>
                        <w:t>Address:</w:t>
                      </w:r>
                    </w:p>
                    <w:p w:rsidRPr="004B0AA3" w:rsidR="00755C6D" w:rsidRDefault="00E7387C">
                      <w:pPr>
                        <w:rPr>
                          <w:rFonts w:ascii="Arial" w:hAnsi="Arial" w:cs="Arial"/>
                          <w:b/>
                          <w:bCs/>
                          <w:sz w:val="24"/>
                          <w:szCs w:val="24"/>
                        </w:rPr>
                      </w:pPr>
                      <w:r>
                        <w:rPr>
                          <w:rFonts w:ascii="Arial" w:hAnsi="Arial" w:cs="Arial"/>
                          <w:color w:val="202124"/>
                          <w:sz w:val="21"/>
                          <w:szCs w:val="21"/>
                          <w:shd w:val="clear" w:color="auto" w:fill="FFFFFF"/>
                        </w:rPr>
                        <w:t xml:space="preserve">Old Station Rd, </w:t>
                      </w:r>
                      <w:proofErr w:type="spellStart"/>
                      <w:r>
                        <w:rPr>
                          <w:rFonts w:ascii="Arial" w:hAnsi="Arial" w:cs="Arial"/>
                          <w:color w:val="202124"/>
                          <w:sz w:val="21"/>
                          <w:szCs w:val="21"/>
                          <w:shd w:val="clear" w:color="auto" w:fill="FFFFFF"/>
                        </w:rPr>
                        <w:t>Mendlesham</w:t>
                      </w:r>
                      <w:proofErr w:type="spellEnd"/>
                      <w:r>
                        <w:rPr>
                          <w:rFonts w:ascii="Arial" w:hAnsi="Arial" w:cs="Arial"/>
                          <w:color w:val="202124"/>
                          <w:sz w:val="21"/>
                          <w:szCs w:val="21"/>
                          <w:shd w:val="clear" w:color="auto" w:fill="FFFFFF"/>
                        </w:rPr>
                        <w:t>, Stowmarket IP14 5RT</w:t>
                      </w:r>
                    </w:p>
                    <w:p w:rsidR="004B0AA3" w:rsidRDefault="004B0AA3">
                      <w:pPr>
                        <w:rPr>
                          <w:rFonts w:ascii="Arial" w:hAnsi="Arial" w:cs="Arial"/>
                          <w:b/>
                          <w:bCs/>
                          <w:sz w:val="24"/>
                          <w:szCs w:val="24"/>
                        </w:rPr>
                      </w:pPr>
                      <w:r w:rsidRPr="004B0AA3">
                        <w:rPr>
                          <w:rFonts w:ascii="Arial" w:hAnsi="Arial" w:cs="Arial"/>
                          <w:b/>
                          <w:bCs/>
                          <w:sz w:val="24"/>
                          <w:szCs w:val="24"/>
                        </w:rPr>
                        <w:t>Email:</w:t>
                      </w:r>
                      <w:r w:rsidR="00E7387C">
                        <w:rPr>
                          <w:rFonts w:ascii="Arial" w:hAnsi="Arial" w:cs="Arial"/>
                          <w:b/>
                          <w:bCs/>
                          <w:sz w:val="24"/>
                          <w:szCs w:val="24"/>
                        </w:rPr>
                        <w:t xml:space="preserve"> </w:t>
                      </w:r>
                    </w:p>
                    <w:p w:rsidRPr="00E7387C" w:rsidR="00755C6D" w:rsidRDefault="00E7387C">
                      <w:pPr>
                        <w:rPr>
                          <w:rFonts w:ascii="Arial" w:hAnsi="Arial" w:cs="Arial"/>
                          <w:bCs/>
                          <w:sz w:val="24"/>
                          <w:szCs w:val="24"/>
                        </w:rPr>
                      </w:pPr>
                      <w:r w:rsidRPr="00E7387C">
                        <w:rPr>
                          <w:rFonts w:ascii="Arial" w:hAnsi="Arial" w:cs="Arial"/>
                          <w:bCs/>
                          <w:sz w:val="24"/>
                          <w:szCs w:val="24"/>
                        </w:rPr>
                        <w:t>admin@mendleshamschool.org.uk</w:t>
                      </w:r>
                    </w:p>
                    <w:p w:rsidRPr="004B0AA3" w:rsidR="004B0AA3" w:rsidRDefault="004B0AA3">
                      <w:pPr>
                        <w:rPr>
                          <w:rFonts w:ascii="Arial" w:hAnsi="Arial" w:cs="Arial"/>
                          <w:b/>
                          <w:bCs/>
                          <w:sz w:val="24"/>
                          <w:szCs w:val="24"/>
                        </w:rPr>
                      </w:pPr>
                      <w:r w:rsidRPr="004B0AA3">
                        <w:rPr>
                          <w:rFonts w:ascii="Arial" w:hAnsi="Arial" w:cs="Arial"/>
                          <w:b/>
                          <w:bCs/>
                          <w:sz w:val="24"/>
                          <w:szCs w:val="24"/>
                        </w:rPr>
                        <w:t>Phone:</w:t>
                      </w:r>
                      <w:r w:rsidR="00E7387C">
                        <w:rPr>
                          <w:rFonts w:ascii="Arial" w:hAnsi="Arial" w:cs="Arial"/>
                          <w:b/>
                          <w:bCs/>
                          <w:sz w:val="24"/>
                          <w:szCs w:val="24"/>
                        </w:rPr>
                        <w:t xml:space="preserve"> </w:t>
                      </w:r>
                      <w:r w:rsidRPr="00E7387C" w:rsidR="00E7387C">
                        <w:rPr>
                          <w:rFonts w:ascii="Arial" w:hAnsi="Arial" w:cs="Arial"/>
                          <w:bCs/>
                          <w:sz w:val="24"/>
                          <w:szCs w:val="24"/>
                        </w:rPr>
                        <w:t>01449766224</w:t>
                      </w:r>
                    </w:p>
                    <w:p w:rsidRPr="004B0AA3" w:rsidR="00755C6D" w:rsidRDefault="004B0AA3">
                      <w:pPr>
                        <w:rPr>
                          <w:rFonts w:ascii="Arial" w:hAnsi="Arial" w:cs="Arial"/>
                          <w:b/>
                          <w:bCs/>
                          <w:sz w:val="24"/>
                          <w:szCs w:val="24"/>
                        </w:rPr>
                      </w:pPr>
                      <w:proofErr w:type="spellStart"/>
                      <w:r w:rsidRPr="004B0AA3">
                        <w:rPr>
                          <w:rFonts w:ascii="Arial" w:hAnsi="Arial" w:cs="Arial"/>
                          <w:b/>
                          <w:bCs/>
                          <w:sz w:val="24"/>
                          <w:szCs w:val="24"/>
                        </w:rPr>
                        <w:t>Headteacher</w:t>
                      </w:r>
                      <w:proofErr w:type="spellEnd"/>
                      <w:r w:rsidRPr="004B0AA3">
                        <w:rPr>
                          <w:rFonts w:ascii="Arial" w:hAnsi="Arial" w:cs="Arial"/>
                          <w:b/>
                          <w:bCs/>
                          <w:sz w:val="24"/>
                          <w:szCs w:val="24"/>
                        </w:rPr>
                        <w:t>:</w:t>
                      </w:r>
                      <w:r w:rsidR="00E7387C">
                        <w:rPr>
                          <w:rFonts w:ascii="Arial" w:hAnsi="Arial" w:cs="Arial"/>
                          <w:b/>
                          <w:bCs/>
                          <w:sz w:val="24"/>
                          <w:szCs w:val="24"/>
                        </w:rPr>
                        <w:t xml:space="preserve"> </w:t>
                      </w:r>
                      <w:r w:rsidRPr="00E7387C" w:rsidR="00E7387C">
                        <w:rPr>
                          <w:rFonts w:ascii="Arial" w:hAnsi="Arial" w:cs="Arial"/>
                          <w:bCs/>
                          <w:sz w:val="24"/>
                          <w:szCs w:val="24"/>
                        </w:rPr>
                        <w:t xml:space="preserve">Tessa </w:t>
                      </w:r>
                      <w:proofErr w:type="spellStart"/>
                      <w:r w:rsidRPr="00E7387C" w:rsidR="00E7387C">
                        <w:rPr>
                          <w:rFonts w:ascii="Arial" w:hAnsi="Arial" w:cs="Arial"/>
                          <w:bCs/>
                          <w:sz w:val="24"/>
                          <w:szCs w:val="24"/>
                        </w:rPr>
                        <w:t>Sait</w:t>
                      </w:r>
                      <w:proofErr w:type="spellEnd"/>
                    </w:p>
                    <w:p w:rsidRPr="004B0AA3" w:rsidR="004B0AA3" w:rsidRDefault="004B0AA3">
                      <w:pPr>
                        <w:rPr>
                          <w:rFonts w:ascii="Arial" w:hAnsi="Arial" w:cs="Arial"/>
                          <w:b/>
                          <w:bCs/>
                          <w:sz w:val="24"/>
                          <w:szCs w:val="24"/>
                        </w:rPr>
                      </w:pPr>
                      <w:proofErr w:type="spellStart"/>
                      <w:r w:rsidRPr="004B0AA3">
                        <w:rPr>
                          <w:rFonts w:ascii="Arial" w:hAnsi="Arial" w:cs="Arial"/>
                          <w:b/>
                          <w:bCs/>
                          <w:sz w:val="24"/>
                          <w:szCs w:val="24"/>
                        </w:rPr>
                        <w:t>SENDCo</w:t>
                      </w:r>
                      <w:proofErr w:type="spellEnd"/>
                      <w:r w:rsidRPr="004B0AA3">
                        <w:rPr>
                          <w:rFonts w:ascii="Arial" w:hAnsi="Arial" w:cs="Arial"/>
                          <w:b/>
                          <w:bCs/>
                          <w:sz w:val="24"/>
                          <w:szCs w:val="24"/>
                        </w:rPr>
                        <w:t>:</w:t>
                      </w:r>
                      <w:r w:rsidR="00E7387C">
                        <w:rPr>
                          <w:rFonts w:ascii="Arial" w:hAnsi="Arial" w:cs="Arial"/>
                          <w:b/>
                          <w:bCs/>
                          <w:sz w:val="24"/>
                          <w:szCs w:val="24"/>
                        </w:rPr>
                        <w:t xml:space="preserve"> </w:t>
                      </w:r>
                      <w:r w:rsidRPr="00E7387C" w:rsidR="00E7387C">
                        <w:rPr>
                          <w:rFonts w:ascii="Arial" w:hAnsi="Arial" w:cs="Arial"/>
                          <w:bCs/>
                          <w:sz w:val="24"/>
                          <w:szCs w:val="24"/>
                        </w:rPr>
                        <w:t>Hazel Sutton</w:t>
                      </w:r>
                    </w:p>
                    <w:p w:rsidR="004B0AA3" w:rsidRDefault="004B0AA3">
                      <w:pPr>
                        <w:rPr>
                          <w:rFonts w:ascii="Arial" w:hAnsi="Arial" w:cs="Arial"/>
                          <w:b/>
                          <w:bCs/>
                          <w:sz w:val="24"/>
                          <w:szCs w:val="24"/>
                        </w:rPr>
                      </w:pPr>
                      <w:r w:rsidRPr="004B0AA3">
                        <w:rPr>
                          <w:rFonts w:ascii="Arial" w:hAnsi="Arial" w:cs="Arial"/>
                          <w:b/>
                          <w:bCs/>
                          <w:sz w:val="24"/>
                          <w:szCs w:val="24"/>
                        </w:rPr>
                        <w:t>Key Contact:</w:t>
                      </w:r>
                      <w:r w:rsidR="00E7387C">
                        <w:rPr>
                          <w:rFonts w:ascii="Arial" w:hAnsi="Arial" w:cs="Arial"/>
                          <w:b/>
                          <w:bCs/>
                          <w:sz w:val="24"/>
                          <w:szCs w:val="24"/>
                        </w:rPr>
                        <w:t xml:space="preserve"> </w:t>
                      </w:r>
                      <w:r w:rsidRPr="00E7387C" w:rsidR="00E7387C">
                        <w:rPr>
                          <w:rFonts w:ascii="Arial" w:hAnsi="Arial" w:cs="Arial"/>
                          <w:bCs/>
                          <w:sz w:val="24"/>
                          <w:szCs w:val="24"/>
                        </w:rPr>
                        <w:t>Hannah Gadie (Mulberry Lead)</w:t>
                      </w:r>
                    </w:p>
                    <w:p w:rsidRPr="004B0AA3" w:rsidR="00E7387C" w:rsidRDefault="00E7387C">
                      <w:pPr>
                        <w:rPr>
                          <w:rFonts w:ascii="Arial" w:hAnsi="Arial" w:cs="Arial"/>
                          <w:b/>
                          <w:bCs/>
                          <w:sz w:val="24"/>
                          <w:szCs w:val="24"/>
                        </w:rPr>
                      </w:pPr>
                    </w:p>
                  </w:txbxContent>
                </v:textbox>
                <w10:wrap type="square"/>
              </v:shape>
            </w:pict>
          </mc:Fallback>
        </mc:AlternateContent>
      </w:r>
      <w:r w:rsidRPr="004B0AA3" w:rsidR="00755C6D">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editId="327478E0" wp14:anchorId="4BC21F24">
                <wp:simplePos x="0" y="0"/>
                <wp:positionH relativeFrom="column">
                  <wp:posOffset>4234815</wp:posOffset>
                </wp:positionH>
                <wp:positionV relativeFrom="paragraph">
                  <wp:posOffset>59690</wp:posOffset>
                </wp:positionV>
                <wp:extent cx="1389380" cy="1557655"/>
                <wp:effectExtent l="0" t="0" r="2032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1557655"/>
                        </a:xfrm>
                        <a:prstGeom prst="rect">
                          <a:avLst/>
                        </a:prstGeom>
                        <a:solidFill>
                          <a:srgbClr val="FFFFFF"/>
                        </a:solidFill>
                        <a:ln w="9525">
                          <a:solidFill>
                            <a:srgbClr val="000000"/>
                          </a:solidFill>
                          <a:miter lim="800000"/>
                          <a:headEnd/>
                          <a:tailEnd/>
                        </a:ln>
                      </wps:spPr>
                      <wps:txbx>
                        <w:txbxContent>
                          <w:p w:rsidR="004B0AA3" w:rsidP="004B0AA3" w:rsidRDefault="00E7387C">
                            <w:pPr>
                              <w:jc w:val="center"/>
                              <w:rPr>
                                <w:rFonts w:ascii="Arial" w:hAnsi="Arial" w:cs="Arial"/>
                              </w:rPr>
                            </w:pPr>
                            <w:r>
                              <w:rPr>
                                <w:rFonts w:ascii="Arial" w:hAnsi="Arial" w:cs="Arial"/>
                                <w:noProof/>
                                <w:lang w:eastAsia="en-GB"/>
                              </w:rPr>
                              <w:drawing>
                                <wp:inline distT="0" distB="0" distL="0" distR="0" wp14:anchorId="513137E0" wp14:editId="0B9169D5">
                                  <wp:extent cx="1197610" cy="1180465"/>
                                  <wp:effectExtent l="0" t="0" r="2540" b="635"/>
                                  <wp:docPr id="1" name="Picture 1" descr="C:\Users\HannahGadie\AppData\Local\Microsoft\Windows\INetCache\Content.MSO\72F3DF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hGadie\AppData\Local\Microsoft\Windows\INetCache\Content.MSO\72F3DF5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7610" cy="1180465"/>
                                          </a:xfrm>
                                          <a:prstGeom prst="rect">
                                            <a:avLst/>
                                          </a:prstGeom>
                                          <a:noFill/>
                                          <a:ln>
                                            <a:noFill/>
                                          </a:ln>
                                        </pic:spPr>
                                      </pic:pic>
                                    </a:graphicData>
                                  </a:graphic>
                                </wp:inline>
                              </w:drawing>
                            </w:r>
                          </w:p>
                          <w:p w:rsidR="00AA2D25" w:rsidP="004B0AA3" w:rsidRDefault="00AA2D25">
                            <w:pPr>
                              <w:jc w:val="center"/>
                              <w:rPr>
                                <w:rFonts w:ascii="Arial" w:hAnsi="Arial" w:cs="Arial"/>
                              </w:rPr>
                            </w:pPr>
                          </w:p>
                          <w:p w:rsidRPr="004B0AA3" w:rsidR="004B0AA3" w:rsidP="004B0AA3" w:rsidRDefault="004B0AA3">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33.45pt;margin-top:4.7pt;width:109.4pt;height:122.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" w14:anchorId="4BC21F24">
                <v:textbox>
                  <w:txbxContent>
                    <w:p w:rsidR="004B0AA3" w:rsidP="004B0AA3" w:rsidRDefault="00E7387C">
                      <w:pPr>
                        <w:jc w:val="center"/>
                        <w:rPr>
                          <w:rFonts w:ascii="Arial" w:hAnsi="Arial" w:cs="Arial"/>
                        </w:rPr>
                      </w:pPr>
                      <w:r>
                        <w:rPr>
                          <w:rFonts w:ascii="Arial" w:hAnsi="Arial" w:cs="Arial"/>
                          <w:noProof/>
                          <w:lang w:eastAsia="en-GB"/>
                        </w:rPr>
                        <w:drawing>
                          <wp:inline distT="0" distB="0" distL="0" distR="0" wp14:anchorId="513137E0" wp14:editId="0B9169D5">
                            <wp:extent cx="1197610" cy="1180465"/>
                            <wp:effectExtent l="0" t="0" r="2540" b="635"/>
                            <wp:docPr id="1" name="Picture 1" descr="C:\Users\HannahGadie\AppData\Local\Microsoft\Windows\INetCache\Content.MSO\72F3DF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hGadie\AppData\Local\Microsoft\Windows\INetCache\Content.MSO\72F3DF5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7610" cy="1180465"/>
                                    </a:xfrm>
                                    <a:prstGeom prst="rect">
                                      <a:avLst/>
                                    </a:prstGeom>
                                    <a:noFill/>
                                    <a:ln>
                                      <a:noFill/>
                                    </a:ln>
                                  </pic:spPr>
                                </pic:pic>
                              </a:graphicData>
                            </a:graphic>
                          </wp:inline>
                        </w:drawing>
                      </w:r>
                    </w:p>
                    <w:p w:rsidR="00AA2D25" w:rsidP="004B0AA3" w:rsidRDefault="00AA2D25">
                      <w:pPr>
                        <w:jc w:val="center"/>
                        <w:rPr>
                          <w:rFonts w:ascii="Arial" w:hAnsi="Arial" w:cs="Arial"/>
                        </w:rPr>
                      </w:pPr>
                    </w:p>
                    <w:p w:rsidRPr="004B0AA3" w:rsidR="004B0AA3" w:rsidP="004B0AA3" w:rsidRDefault="004B0AA3">
                      <w:pPr>
                        <w:jc w:val="center"/>
                        <w:rPr>
                          <w:rFonts w:ascii="Arial" w:hAnsi="Arial" w:cs="Arial"/>
                        </w:rPr>
                      </w:pPr>
                    </w:p>
                  </w:txbxContent>
                </v:textbox>
                <w10:wrap type="square"/>
              </v:shape>
            </w:pict>
          </mc:Fallback>
        </mc:AlternateContent>
      </w:r>
      <w:r w:rsidRPr="004B0AA3" w:rsidR="00755C6D">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editId="2612E344" wp14:anchorId="46C17DBC">
                <wp:simplePos x="0" y="0"/>
                <wp:positionH relativeFrom="margin">
                  <wp:posOffset>-138430</wp:posOffset>
                </wp:positionH>
                <wp:positionV relativeFrom="paragraph">
                  <wp:posOffset>0</wp:posOffset>
                </wp:positionV>
                <wp:extent cx="5829300" cy="167195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671955"/>
                        </a:xfrm>
                        <a:prstGeom prst="rect">
                          <a:avLst/>
                        </a:prstGeom>
                        <a:solidFill>
                          <a:srgbClr val="FFFFFF"/>
                        </a:solidFill>
                        <a:ln w="9525">
                          <a:solidFill>
                            <a:srgbClr val="000000"/>
                          </a:solidFill>
                          <a:miter lim="800000"/>
                          <a:headEnd/>
                          <a:tailEnd/>
                        </a:ln>
                      </wps:spPr>
                      <wps:txbx>
                        <w:txbxContent>
                          <w:p w:rsidR="004B0AA3" w:rsidRDefault="004B0AA3">
                            <w:pPr>
                              <w:rPr>
                                <w:rFonts w:ascii="Arial" w:hAnsi="Arial" w:cs="Arial"/>
                                <w:b/>
                                <w:bCs/>
                                <w:sz w:val="24"/>
                                <w:szCs w:val="24"/>
                              </w:rPr>
                            </w:pPr>
                            <w:r w:rsidRPr="004B0AA3">
                              <w:rPr>
                                <w:rFonts w:ascii="Arial" w:hAnsi="Arial" w:cs="Arial"/>
                                <w:b/>
                                <w:bCs/>
                                <w:sz w:val="24"/>
                                <w:szCs w:val="24"/>
                              </w:rPr>
                              <w:t>School:</w:t>
                            </w:r>
                            <w:r w:rsidR="00E7387C">
                              <w:rPr>
                                <w:rFonts w:ascii="Arial" w:hAnsi="Arial" w:cs="Arial"/>
                                <w:b/>
                                <w:bCs/>
                                <w:sz w:val="24"/>
                                <w:szCs w:val="24"/>
                              </w:rPr>
                              <w:t xml:space="preserve"> </w:t>
                            </w:r>
                            <w:proofErr w:type="spellStart"/>
                            <w:r w:rsidR="00E7387C">
                              <w:rPr>
                                <w:rFonts w:ascii="Arial" w:hAnsi="Arial" w:cs="Arial"/>
                                <w:b/>
                                <w:bCs/>
                                <w:sz w:val="24"/>
                                <w:szCs w:val="24"/>
                              </w:rPr>
                              <w:t>Mendlesham</w:t>
                            </w:r>
                            <w:proofErr w:type="spellEnd"/>
                            <w:r w:rsidR="00E7387C">
                              <w:rPr>
                                <w:rFonts w:ascii="Arial" w:hAnsi="Arial" w:cs="Arial"/>
                                <w:b/>
                                <w:bCs/>
                                <w:sz w:val="24"/>
                                <w:szCs w:val="24"/>
                              </w:rPr>
                              <w:t xml:space="preserve"> Primary School</w:t>
                            </w:r>
                          </w:p>
                          <w:p w:rsidRPr="004B0AA3" w:rsidR="00755C6D" w:rsidRDefault="00755C6D">
                            <w:pPr>
                              <w:rPr>
                                <w:rFonts w:ascii="Arial" w:hAnsi="Arial" w:cs="Arial"/>
                                <w:b/>
                                <w:bCs/>
                                <w:sz w:val="24"/>
                                <w:szCs w:val="24"/>
                              </w:rPr>
                            </w:pPr>
                          </w:p>
                          <w:p w:rsidR="004B0AA3" w:rsidRDefault="004B0AA3">
                            <w:pPr>
                              <w:rPr>
                                <w:rFonts w:ascii="Arial" w:hAnsi="Arial" w:cs="Arial"/>
                                <w:b/>
                                <w:bCs/>
                                <w:sz w:val="24"/>
                                <w:szCs w:val="24"/>
                              </w:rPr>
                            </w:pPr>
                            <w:r w:rsidRPr="004B0AA3">
                              <w:rPr>
                                <w:rFonts w:ascii="Arial" w:hAnsi="Arial" w:cs="Arial"/>
                                <w:b/>
                                <w:bCs/>
                                <w:sz w:val="24"/>
                                <w:szCs w:val="24"/>
                              </w:rPr>
                              <w:t>Specialist Unit:</w:t>
                            </w:r>
                            <w:r w:rsidR="00E7387C">
                              <w:rPr>
                                <w:rFonts w:ascii="Arial" w:hAnsi="Arial" w:cs="Arial"/>
                                <w:b/>
                                <w:bCs/>
                                <w:sz w:val="24"/>
                                <w:szCs w:val="24"/>
                              </w:rPr>
                              <w:t xml:space="preserve"> Mulberry Cognition and Learning </w:t>
                            </w:r>
                          </w:p>
                          <w:p w:rsidRPr="004B0AA3" w:rsidR="00755C6D" w:rsidRDefault="00755C6D">
                            <w:pPr>
                              <w:rPr>
                                <w:rFonts w:ascii="Arial" w:hAnsi="Arial" w:cs="Arial"/>
                                <w:b/>
                                <w:bCs/>
                                <w:sz w:val="24"/>
                                <w:szCs w:val="24"/>
                              </w:rPr>
                            </w:pPr>
                          </w:p>
                          <w:p w:rsidRPr="004B0AA3" w:rsidR="004B0AA3" w:rsidRDefault="004B0AA3">
                            <w:pPr>
                              <w:rPr>
                                <w:rFonts w:ascii="Arial" w:hAnsi="Arial" w:cs="Arial"/>
                                <w:b/>
                                <w:bCs/>
                                <w:sz w:val="24"/>
                                <w:szCs w:val="24"/>
                              </w:rPr>
                            </w:pPr>
                            <w:r w:rsidRPr="004B0AA3">
                              <w:rPr>
                                <w:rFonts w:ascii="Arial" w:hAnsi="Arial" w:cs="Arial"/>
                                <w:b/>
                                <w:bCs/>
                                <w:sz w:val="24"/>
                                <w:szCs w:val="24"/>
                              </w:rPr>
                              <w:t>Number of places:</w:t>
                            </w:r>
                            <w:r w:rsidR="00E7387C">
                              <w:rPr>
                                <w:rFonts w:ascii="Arial" w:hAnsi="Arial" w:cs="Arial"/>
                                <w:b/>
                                <w:bCs/>
                                <w:sz w:val="24"/>
                                <w:szCs w:val="24"/>
                              </w:rPr>
                              <w:t xml:space="preserve"> 18</w:t>
                            </w:r>
                          </w:p>
                          <w:p w:rsidR="004B0AA3" w:rsidRDefault="004B0AA3"/>
                          <w:p w:rsidR="004B0AA3" w:rsidRDefault="004B0A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0.9pt;margin-top:0;width:459pt;height:13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" w14:anchorId="46C17DBC">
                <v:textbox>
                  <w:txbxContent>
                    <w:p w:rsidR="004B0AA3" w:rsidRDefault="004B0AA3">
                      <w:pPr>
                        <w:rPr>
                          <w:rFonts w:ascii="Arial" w:hAnsi="Arial" w:cs="Arial"/>
                          <w:b/>
                          <w:bCs/>
                          <w:sz w:val="24"/>
                          <w:szCs w:val="24"/>
                        </w:rPr>
                      </w:pPr>
                      <w:r w:rsidRPr="004B0AA3">
                        <w:rPr>
                          <w:rFonts w:ascii="Arial" w:hAnsi="Arial" w:cs="Arial"/>
                          <w:b/>
                          <w:bCs/>
                          <w:sz w:val="24"/>
                          <w:szCs w:val="24"/>
                        </w:rPr>
                        <w:t>School:</w:t>
                      </w:r>
                      <w:r w:rsidR="00E7387C">
                        <w:rPr>
                          <w:rFonts w:ascii="Arial" w:hAnsi="Arial" w:cs="Arial"/>
                          <w:b/>
                          <w:bCs/>
                          <w:sz w:val="24"/>
                          <w:szCs w:val="24"/>
                        </w:rPr>
                        <w:t xml:space="preserve"> </w:t>
                      </w:r>
                      <w:proofErr w:type="spellStart"/>
                      <w:r w:rsidR="00E7387C">
                        <w:rPr>
                          <w:rFonts w:ascii="Arial" w:hAnsi="Arial" w:cs="Arial"/>
                          <w:b/>
                          <w:bCs/>
                          <w:sz w:val="24"/>
                          <w:szCs w:val="24"/>
                        </w:rPr>
                        <w:t>Mendlesham</w:t>
                      </w:r>
                      <w:proofErr w:type="spellEnd"/>
                      <w:r w:rsidR="00E7387C">
                        <w:rPr>
                          <w:rFonts w:ascii="Arial" w:hAnsi="Arial" w:cs="Arial"/>
                          <w:b/>
                          <w:bCs/>
                          <w:sz w:val="24"/>
                          <w:szCs w:val="24"/>
                        </w:rPr>
                        <w:t xml:space="preserve"> Primary School</w:t>
                      </w:r>
                    </w:p>
                    <w:p w:rsidRPr="004B0AA3" w:rsidR="00755C6D" w:rsidRDefault="00755C6D">
                      <w:pPr>
                        <w:rPr>
                          <w:rFonts w:ascii="Arial" w:hAnsi="Arial" w:cs="Arial"/>
                          <w:b/>
                          <w:bCs/>
                          <w:sz w:val="24"/>
                          <w:szCs w:val="24"/>
                        </w:rPr>
                      </w:pPr>
                    </w:p>
                    <w:p w:rsidR="004B0AA3" w:rsidRDefault="004B0AA3">
                      <w:pPr>
                        <w:rPr>
                          <w:rFonts w:ascii="Arial" w:hAnsi="Arial" w:cs="Arial"/>
                          <w:b/>
                          <w:bCs/>
                          <w:sz w:val="24"/>
                          <w:szCs w:val="24"/>
                        </w:rPr>
                      </w:pPr>
                      <w:r w:rsidRPr="004B0AA3">
                        <w:rPr>
                          <w:rFonts w:ascii="Arial" w:hAnsi="Arial" w:cs="Arial"/>
                          <w:b/>
                          <w:bCs/>
                          <w:sz w:val="24"/>
                          <w:szCs w:val="24"/>
                        </w:rPr>
                        <w:t>Specialist Unit:</w:t>
                      </w:r>
                      <w:r w:rsidR="00E7387C">
                        <w:rPr>
                          <w:rFonts w:ascii="Arial" w:hAnsi="Arial" w:cs="Arial"/>
                          <w:b/>
                          <w:bCs/>
                          <w:sz w:val="24"/>
                          <w:szCs w:val="24"/>
                        </w:rPr>
                        <w:t xml:space="preserve"> Mulberry Cognition and Learning </w:t>
                      </w:r>
                    </w:p>
                    <w:p w:rsidRPr="004B0AA3" w:rsidR="00755C6D" w:rsidRDefault="00755C6D">
                      <w:pPr>
                        <w:rPr>
                          <w:rFonts w:ascii="Arial" w:hAnsi="Arial" w:cs="Arial"/>
                          <w:b/>
                          <w:bCs/>
                          <w:sz w:val="24"/>
                          <w:szCs w:val="24"/>
                        </w:rPr>
                      </w:pPr>
                    </w:p>
                    <w:p w:rsidRPr="004B0AA3" w:rsidR="004B0AA3" w:rsidRDefault="004B0AA3">
                      <w:pPr>
                        <w:rPr>
                          <w:rFonts w:ascii="Arial" w:hAnsi="Arial" w:cs="Arial"/>
                          <w:b/>
                          <w:bCs/>
                          <w:sz w:val="24"/>
                          <w:szCs w:val="24"/>
                        </w:rPr>
                      </w:pPr>
                      <w:r w:rsidRPr="004B0AA3">
                        <w:rPr>
                          <w:rFonts w:ascii="Arial" w:hAnsi="Arial" w:cs="Arial"/>
                          <w:b/>
                          <w:bCs/>
                          <w:sz w:val="24"/>
                          <w:szCs w:val="24"/>
                        </w:rPr>
                        <w:t>Number of places:</w:t>
                      </w:r>
                      <w:r w:rsidR="00E7387C">
                        <w:rPr>
                          <w:rFonts w:ascii="Arial" w:hAnsi="Arial" w:cs="Arial"/>
                          <w:b/>
                          <w:bCs/>
                          <w:sz w:val="24"/>
                          <w:szCs w:val="24"/>
                        </w:rPr>
                        <w:t xml:space="preserve"> 18</w:t>
                      </w:r>
                    </w:p>
                    <w:p w:rsidR="004B0AA3" w:rsidRDefault="004B0AA3"/>
                    <w:p w:rsidR="004B0AA3" w:rsidRDefault="004B0AA3"/>
                  </w:txbxContent>
                </v:textbox>
                <w10:wrap type="square" anchorx="margin"/>
              </v:shape>
            </w:pict>
          </mc:Fallback>
        </mc:AlternateContent>
      </w:r>
    </w:p>
    <w:p w:rsidR="004B0AA3" w:rsidRDefault="004B0AA3">
      <w:pPr>
        <w:rPr>
          <w:rFonts w:ascii="Arial" w:hAnsi="Arial" w:cs="Arial"/>
          <w:sz w:val="24"/>
          <w:szCs w:val="24"/>
        </w:rPr>
      </w:pPr>
    </w:p>
    <w:p w:rsidR="004B0AA3" w:rsidRDefault="004B0AA3">
      <w:pPr>
        <w:rPr>
          <w:rFonts w:ascii="Arial" w:hAnsi="Arial" w:cs="Arial"/>
          <w:sz w:val="24"/>
          <w:szCs w:val="24"/>
        </w:rPr>
      </w:pPr>
    </w:p>
    <w:p w:rsidRPr="004B0AA3" w:rsidR="005A46D3" w:rsidRDefault="00755C6D">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editId="3E0EE330" wp14:anchorId="7D3D17C3">
                <wp:simplePos x="0" y="0"/>
                <wp:positionH relativeFrom="column">
                  <wp:posOffset>-121920</wp:posOffset>
                </wp:positionH>
                <wp:positionV relativeFrom="paragraph">
                  <wp:posOffset>2736216</wp:posOffset>
                </wp:positionV>
                <wp:extent cx="5702969" cy="2720340"/>
                <wp:effectExtent l="0" t="0" r="12065" b="22860"/>
                <wp:wrapNone/>
                <wp:docPr id="5" name="Text Box 5"/>
                <wp:cNvGraphicFramePr/>
                <a:graphic xmlns:a="http://schemas.openxmlformats.org/drawingml/2006/main">
                  <a:graphicData uri="http://schemas.microsoft.com/office/word/2010/wordprocessingShape">
                    <wps:wsp>
                      <wps:cNvSpPr txBox="1"/>
                      <wps:spPr>
                        <a:xfrm>
                          <a:off x="0" y="0"/>
                          <a:ext cx="5702969" cy="2720340"/>
                        </a:xfrm>
                        <a:prstGeom prst="rect">
                          <a:avLst/>
                        </a:prstGeom>
                        <a:solidFill>
                          <a:schemeClr val="lt1"/>
                        </a:solidFill>
                        <a:ln w="6350">
                          <a:solidFill>
                            <a:prstClr val="black"/>
                          </a:solidFill>
                        </a:ln>
                      </wps:spPr>
                      <wps:txbx>
                        <w:txbxContent>
                          <w:p w:rsidRPr="00E7387C" w:rsidR="00AA2D25" w:rsidP="00E7387C" w:rsidRDefault="00AA2D25">
                            <w:pPr>
                              <w:jc w:val="center"/>
                              <w:rPr>
                                <w:rFonts w:ascii="Arial" w:hAnsi="Arial" w:cs="Arial"/>
                                <w:b/>
                                <w:bCs/>
                                <w:sz w:val="24"/>
                                <w:szCs w:val="24"/>
                                <w:u w:val="single"/>
                              </w:rPr>
                            </w:pPr>
                            <w:r>
                              <w:rPr>
                                <w:rFonts w:ascii="Arial" w:hAnsi="Arial" w:cs="Arial"/>
                                <w:b/>
                                <w:bCs/>
                                <w:sz w:val="24"/>
                                <w:szCs w:val="24"/>
                                <w:u w:val="single"/>
                              </w:rPr>
                              <w:t>Overview</w:t>
                            </w:r>
                          </w:p>
                          <w:p w:rsidR="00E7387C" w:rsidP="00E7387C" w:rsidRDefault="00E7387C">
                            <w:pPr>
                              <w:rPr>
                                <w:rFonts w:ascii="Arial" w:hAnsi="Arial" w:cs="Arial"/>
                                <w:sz w:val="24"/>
                                <w:szCs w:val="24"/>
                              </w:rPr>
                            </w:pPr>
                            <w:r>
                              <w:rPr>
                                <w:rFonts w:ascii="Arial" w:hAnsi="Arial" w:cs="Arial"/>
                                <w:sz w:val="24"/>
                                <w:szCs w:val="24"/>
                              </w:rPr>
                              <w:t>Mulberry students wear the same uniform as the main school and the structure of the day is very similar to the main school, with shared playtimes and lunchtimes, supported by Mulberry staff.</w:t>
                            </w:r>
                          </w:p>
                          <w:p w:rsidR="00E7387C" w:rsidP="00E7387C" w:rsidRDefault="00E7387C">
                            <w:pPr>
                              <w:rPr>
                                <w:rFonts w:ascii="Arial" w:hAnsi="Arial" w:cs="Arial"/>
                                <w:sz w:val="24"/>
                                <w:szCs w:val="24"/>
                              </w:rPr>
                            </w:pPr>
                            <w:r>
                              <w:rPr>
                                <w:rFonts w:ascii="Arial" w:hAnsi="Arial" w:cs="Arial"/>
                                <w:sz w:val="24"/>
                                <w:szCs w:val="24"/>
                              </w:rPr>
                              <w:t xml:space="preserve">Mulberry pupils join their main school peers for playtime, lunchtime, PE and assemblies, with the option of joining main school lessons for those who are particularly able or motivated in a specific subject. </w:t>
                            </w:r>
                          </w:p>
                          <w:p w:rsidR="00E7387C" w:rsidP="00E7387C" w:rsidRDefault="00E7387C">
                            <w:pPr>
                              <w:rPr>
                                <w:rFonts w:ascii="Arial" w:hAnsi="Arial" w:cs="Arial"/>
                                <w:sz w:val="24"/>
                                <w:szCs w:val="24"/>
                              </w:rPr>
                            </w:pPr>
                            <w:r>
                              <w:rPr>
                                <w:rFonts w:ascii="Arial" w:hAnsi="Arial" w:cs="Arial"/>
                                <w:sz w:val="24"/>
                                <w:szCs w:val="24"/>
                              </w:rPr>
                              <w:t xml:space="preserve">Mulberry and the main school enjoy joined celebratory activities such as Sports Day, Christmas performances and school visitors. </w:t>
                            </w:r>
                          </w:p>
                          <w:p w:rsidRPr="00AA2D25" w:rsidR="00E7387C" w:rsidP="00E7387C" w:rsidRDefault="00E7387C">
                            <w:pPr>
                              <w:rPr>
                                <w:rFonts w:ascii="Arial" w:hAnsi="Arial" w:cs="Arial"/>
                                <w:sz w:val="24"/>
                                <w:szCs w:val="24"/>
                              </w:rPr>
                            </w:pPr>
                            <w:r>
                              <w:rPr>
                                <w:rFonts w:ascii="Arial" w:hAnsi="Arial" w:cs="Arial"/>
                                <w:sz w:val="24"/>
                                <w:szCs w:val="24"/>
                              </w:rPr>
                              <w:t>The main school and Mulberry continue to develop their integrative practices, but always consider the individual and their needs in this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style="position:absolute;margin-left:-9.6pt;margin-top:215.45pt;width:449.05pt;height:214.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" w14:anchorId="7D3D17C3">
                <v:textbox>
                  <w:txbxContent>
                    <w:p w:rsidRPr="00E7387C" w:rsidR="00AA2D25" w:rsidP="00E7387C" w:rsidRDefault="00AA2D25">
                      <w:pPr>
                        <w:jc w:val="center"/>
                        <w:rPr>
                          <w:rFonts w:ascii="Arial" w:hAnsi="Arial" w:cs="Arial"/>
                          <w:b/>
                          <w:bCs/>
                          <w:sz w:val="24"/>
                          <w:szCs w:val="24"/>
                          <w:u w:val="single"/>
                        </w:rPr>
                      </w:pPr>
                      <w:r>
                        <w:rPr>
                          <w:rFonts w:ascii="Arial" w:hAnsi="Arial" w:cs="Arial"/>
                          <w:b/>
                          <w:bCs/>
                          <w:sz w:val="24"/>
                          <w:szCs w:val="24"/>
                          <w:u w:val="single"/>
                        </w:rPr>
                        <w:t>Overview</w:t>
                      </w:r>
                    </w:p>
                    <w:p w:rsidR="00E7387C" w:rsidP="00E7387C" w:rsidRDefault="00E7387C">
                      <w:pPr>
                        <w:rPr>
                          <w:rFonts w:ascii="Arial" w:hAnsi="Arial" w:cs="Arial"/>
                          <w:sz w:val="24"/>
                          <w:szCs w:val="24"/>
                        </w:rPr>
                      </w:pPr>
                      <w:r>
                        <w:rPr>
                          <w:rFonts w:ascii="Arial" w:hAnsi="Arial" w:cs="Arial"/>
                          <w:sz w:val="24"/>
                          <w:szCs w:val="24"/>
                        </w:rPr>
                        <w:t>Mulberry students wear the same uniform as the main school and the structure of the day is very similar to the main school, with shared playtimes and lunchtimes, supported by Mulberry staff.</w:t>
                      </w:r>
                    </w:p>
                    <w:p w:rsidR="00E7387C" w:rsidP="00E7387C" w:rsidRDefault="00E7387C">
                      <w:pPr>
                        <w:rPr>
                          <w:rFonts w:ascii="Arial" w:hAnsi="Arial" w:cs="Arial"/>
                          <w:sz w:val="24"/>
                          <w:szCs w:val="24"/>
                        </w:rPr>
                      </w:pPr>
                      <w:r>
                        <w:rPr>
                          <w:rFonts w:ascii="Arial" w:hAnsi="Arial" w:cs="Arial"/>
                          <w:sz w:val="24"/>
                          <w:szCs w:val="24"/>
                        </w:rPr>
                        <w:t xml:space="preserve">Mulberry pupils join their main school peers for playtime, lunchtime, PE and assemblies, with the option of joining main school lessons for those who are particularly able or motivated in a specific subject. </w:t>
                      </w:r>
                    </w:p>
                    <w:p w:rsidR="00E7387C" w:rsidP="00E7387C" w:rsidRDefault="00E7387C">
                      <w:pPr>
                        <w:rPr>
                          <w:rFonts w:ascii="Arial" w:hAnsi="Arial" w:cs="Arial"/>
                          <w:sz w:val="24"/>
                          <w:szCs w:val="24"/>
                        </w:rPr>
                      </w:pPr>
                      <w:r>
                        <w:rPr>
                          <w:rFonts w:ascii="Arial" w:hAnsi="Arial" w:cs="Arial"/>
                          <w:sz w:val="24"/>
                          <w:szCs w:val="24"/>
                        </w:rPr>
                        <w:t xml:space="preserve">Mulberry and the main school enjoy joined celebratory activities such as Sports Day, Christmas performances and school visitors. </w:t>
                      </w:r>
                    </w:p>
                    <w:p w:rsidRPr="00AA2D25" w:rsidR="00E7387C" w:rsidP="00E7387C" w:rsidRDefault="00E7387C">
                      <w:pPr>
                        <w:rPr>
                          <w:rFonts w:ascii="Arial" w:hAnsi="Arial" w:cs="Arial"/>
                          <w:sz w:val="24"/>
                          <w:szCs w:val="24"/>
                        </w:rPr>
                      </w:pPr>
                      <w:r>
                        <w:rPr>
                          <w:rFonts w:ascii="Arial" w:hAnsi="Arial" w:cs="Arial"/>
                          <w:sz w:val="24"/>
                          <w:szCs w:val="24"/>
                        </w:rPr>
                        <w:t>The main school and Mulberry continue to develop their integrative practices, but always consider the individual and their needs in this process.</w:t>
                      </w:r>
                    </w:p>
                  </w:txbxContent>
                </v:textbox>
              </v:shape>
            </w:pict>
          </mc:Fallback>
        </mc:AlternateContent>
      </w:r>
    </w:p>
    <w:sectPr w:rsidRPr="004B0AA3" w:rsidR="005A4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A3"/>
    <w:rsid w:val="002D7BD5"/>
    <w:rsid w:val="004B0AA3"/>
    <w:rsid w:val="005A46D3"/>
    <w:rsid w:val="005F3753"/>
    <w:rsid w:val="00755C6D"/>
    <w:rsid w:val="009F2DB8"/>
    <w:rsid w:val="00AA2D25"/>
    <w:rsid w:val="00E7387C"/>
    <w:rsid w:val="00EE7130"/>
    <w:rsid w:val="00F6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FBC8"/>
  <w15:chartTrackingRefBased/>
  <w15:docId w15:val="{26EBEE51-2C45-473B-B0CA-95ABF045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A2E7AEA4A2F0448D5C5A02C1AF7E8B" ma:contentTypeVersion="13" ma:contentTypeDescription="Create a new document." ma:contentTypeScope="" ma:versionID="5b642f4e202992c153151f30dadeb7d7">
  <xsd:schema xmlns:xsd="http://www.w3.org/2001/XMLSchema" xmlns:xs="http://www.w3.org/2001/XMLSchema" xmlns:p="http://schemas.microsoft.com/office/2006/metadata/properties" xmlns:ns3="eab91c9b-0063-432e-aeba-52dc9cf9961e" xmlns:ns4="c2564336-f8be-493d-b0ad-cf3b3b89c6d0" targetNamespace="http://schemas.microsoft.com/office/2006/metadata/properties" ma:root="true" ma:fieldsID="baea8d6dfa2fe95831e710acaa4ec2dc" ns3:_="" ns4:_="">
    <xsd:import namespace="eab91c9b-0063-432e-aeba-52dc9cf9961e"/>
    <xsd:import namespace="c2564336-f8be-493d-b0ad-cf3b3b89c6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91c9b-0063-432e-aeba-52dc9cf99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64336-f8be-493d-b0ad-cf3b3b89c6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8FF3C-C843-407D-9194-EBE49471107D}">
  <ds:schemaRefs>
    <ds:schemaRef ds:uri="http://schemas.microsoft.com/sharepoint/v3/contenttype/forms"/>
  </ds:schemaRefs>
</ds:datastoreItem>
</file>

<file path=customXml/itemProps2.xml><?xml version="1.0" encoding="utf-8"?>
<ds:datastoreItem xmlns:ds="http://schemas.openxmlformats.org/officeDocument/2006/customXml" ds:itemID="{D17C98F9-1CA6-4153-9011-E2CFFA15A5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937F6E-BDCE-422E-8A36-6F8B22270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91c9b-0063-432e-aeba-52dc9cf9961e"/>
    <ds:schemaRef ds:uri="c2564336-f8be-493d-b0ad-cf3b3b89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mendlesham-unit-prospectus-ks2-cognition-and-learning</dc:title>
  <dc:subject>
  </dc:subject>
  <dc:creator>Laura Greenland</dc:creator>
  <cp:keywords>
  </cp:keywords>
  <dc:description>
  </dc:description>
  <cp:lastModifiedBy>James Roberts</cp:lastModifiedBy>
  <cp:revision>1</cp:revision>
  <dcterms:created xsi:type="dcterms:W3CDTF">2023-05-26T13:03:00Z</dcterms:created>
  <dcterms:modified xsi:type="dcterms:W3CDTF">2023-07-05T09:36:47Z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0x0101007CA2E7AEA4A2F0448D5C5A02C1AF7E8B</vt:lpwstr>
  </property>
</Properties>
</file>